
<file path=[Content_Types].xml><?xml version="1.0" encoding="utf-8"?>
<Types xmlns="http://schemas.openxmlformats.org/package/2006/content-types">
  <Default Extension="emf" ContentType="image/x-emf"/>
  <Default Extension="gif" ContentType="image/gif"/>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5ECDBFA" w14:textId="6DF3EE8C" w:rsidR="000C1121" w:rsidRPr="00B7440B" w:rsidRDefault="000C1121" w:rsidP="003B2FF1">
      <w:pPr>
        <w:pStyle w:val="Zusammenfassung"/>
        <w:spacing w:after="240" w:line="360" w:lineRule="auto"/>
        <w:ind w:right="702"/>
        <w:rPr>
          <w:rFonts w:ascii="Arial" w:hAnsi="Arial" w:cs="Arial"/>
          <w:color w:val="000000" w:themeColor="text1"/>
          <w:sz w:val="20"/>
          <w:szCs w:val="20"/>
          <w:lang w:val="en-US"/>
        </w:rPr>
      </w:pPr>
      <w:r w:rsidRPr="00B7440B">
        <w:rPr>
          <w:rFonts w:ascii="Arial" w:hAnsi="Arial" w:cs="Arial"/>
          <w:noProof/>
          <w:color w:val="000000" w:themeColor="text1"/>
          <w:shd w:val="clear" w:color="auto" w:fill="E6E6E6"/>
          <w:lang w:val="en-US"/>
        </w:rPr>
        <mc:AlternateContent>
          <mc:Choice Requires="wpg">
            <w:drawing>
              <wp:anchor distT="0" distB="0" distL="114300" distR="114300" simplePos="0" relativeHeight="251657216" behindDoc="0" locked="0" layoutInCell="1" allowOverlap="1" wp14:anchorId="278605B8" wp14:editId="46CB8B3B">
                <wp:simplePos x="0" y="0"/>
                <wp:positionH relativeFrom="column">
                  <wp:posOffset>-388832</wp:posOffset>
                </wp:positionH>
                <wp:positionV relativeFrom="paragraph">
                  <wp:posOffset>-1580727</wp:posOffset>
                </wp:positionV>
                <wp:extent cx="6743700" cy="1143000"/>
                <wp:effectExtent l="0" t="0" r="0" b="0"/>
                <wp:wrapNone/>
                <wp:docPr id="2"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43700" cy="1143000"/>
                          <a:chOff x="212" y="318"/>
                          <a:chExt cx="11520" cy="1440"/>
                        </a:xfrm>
                      </wpg:grpSpPr>
                      <wps:wsp>
                        <wps:cNvPr id="3" name="Text Box 3"/>
                        <wps:cNvSpPr txBox="1">
                          <a:spLocks noChangeArrowheads="1"/>
                        </wps:cNvSpPr>
                        <wps:spPr bwMode="auto">
                          <a:xfrm>
                            <a:off x="212" y="318"/>
                            <a:ext cx="11520" cy="1440"/>
                          </a:xfrm>
                          <a:prstGeom prst="rect">
                            <a:avLst/>
                          </a:prstGeom>
                          <a:solidFill>
                            <a:srgbClr val="FFFFFF"/>
                          </a:solidFill>
                          <a:ln w="3175">
                            <a:solidFill>
                              <a:srgbClr val="000000"/>
                            </a:solidFill>
                            <a:miter lim="800000"/>
                            <a:headEnd/>
                            <a:tailEnd/>
                          </a:ln>
                        </wps:spPr>
                        <wps:txbx>
                          <w:txbxContent>
                            <w:p w14:paraId="2C9CA0C6" w14:textId="77777777" w:rsidR="00384F6E" w:rsidRDefault="00384F6E" w:rsidP="000C1121">
                              <w:pPr>
                                <w:jc w:val="right"/>
                                <w:rPr>
                                  <w:b/>
                                  <w:sz w:val="16"/>
                                  <w:szCs w:val="16"/>
                                </w:rPr>
                              </w:pPr>
                              <w:r>
                                <w:rPr>
                                  <w:b/>
                                  <w:sz w:val="16"/>
                                  <w:szCs w:val="16"/>
                                </w:rPr>
                                <w:tab/>
                              </w:r>
                              <w:r>
                                <w:rPr>
                                  <w:b/>
                                  <w:sz w:val="16"/>
                                  <w:szCs w:val="16"/>
                                </w:rPr>
                                <w:tab/>
                              </w:r>
                              <w:r>
                                <w:rPr>
                                  <w:b/>
                                  <w:sz w:val="16"/>
                                  <w:szCs w:val="16"/>
                                </w:rPr>
                                <w:tab/>
                              </w:r>
                              <w:r>
                                <w:rPr>
                                  <w:b/>
                                  <w:noProof/>
                                  <w:color w:val="2B579A"/>
                                  <w:sz w:val="16"/>
                                  <w:szCs w:val="16"/>
                                  <w:shd w:val="clear" w:color="auto" w:fill="E6E6E6"/>
                                </w:rPr>
                                <w:drawing>
                                  <wp:inline distT="0" distB="0" distL="0" distR="0" wp14:anchorId="1AFBFFFE" wp14:editId="50986CAB">
                                    <wp:extent cx="1907116" cy="114427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MH_M1A_RGB"/>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1907116" cy="1144270"/>
                                            </a:xfrm>
                                            <a:prstGeom prst="rect">
                                              <a:avLst/>
                                            </a:prstGeom>
                                            <a:noFill/>
                                            <a:ln>
                                              <a:noFill/>
                                            </a:ln>
                                          </pic:spPr>
                                        </pic:pic>
                                      </a:graphicData>
                                    </a:graphic>
                                  </wp:inline>
                                </w:drawing>
                              </w:r>
                            </w:p>
                            <w:p w14:paraId="0FD08D45" w14:textId="77777777" w:rsidR="00384F6E" w:rsidRPr="00A3051D" w:rsidRDefault="00384F6E" w:rsidP="000C1121">
                              <w:pPr>
                                <w:jc w:val="right"/>
                                <w:rPr>
                                  <w:b/>
                                  <w:sz w:val="16"/>
                                  <w:szCs w:val="16"/>
                                </w:rPr>
                              </w:pPr>
                            </w:p>
                            <w:p w14:paraId="4EC85287" w14:textId="77777777" w:rsidR="00384F6E" w:rsidRPr="00A3051D" w:rsidRDefault="00384F6E" w:rsidP="000C1121">
                              <w:r>
                                <w:br/>
                              </w:r>
                            </w:p>
                          </w:txbxContent>
                        </wps:txbx>
                        <wps:bodyPr rot="0" vert="horz" wrap="square" lIns="0" tIns="0" rIns="0" bIns="0" anchor="t" anchorCtr="0" upright="1">
                          <a:noAutofit/>
                        </wps:bodyPr>
                      </wps:wsp>
                      <wps:wsp>
                        <wps:cNvPr id="4" name="Text Box 4"/>
                        <wps:cNvSpPr txBox="1">
                          <a:spLocks noChangeArrowheads="1"/>
                        </wps:cNvSpPr>
                        <wps:spPr bwMode="auto">
                          <a:xfrm>
                            <a:off x="392" y="855"/>
                            <a:ext cx="3780" cy="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DA6EE25" w14:textId="61D28258" w:rsidR="00384F6E" w:rsidRPr="007D0022" w:rsidRDefault="00384F6E" w:rsidP="000C1121">
                              <w:pPr>
                                <w:tabs>
                                  <w:tab w:val="left" w:pos="426"/>
                                </w:tabs>
                                <w:ind w:left="567"/>
                                <w:rPr>
                                  <w:rFonts w:ascii="Arial" w:hAnsi="Arial" w:cs="Arial"/>
                                  <w:sz w:val="28"/>
                                  <w:szCs w:val="28"/>
                                </w:rPr>
                              </w:pPr>
                              <w:r w:rsidRPr="007D0022">
                                <w:rPr>
                                  <w:rFonts w:ascii="Arial" w:hAnsi="Arial" w:cs="Arial"/>
                                  <w:b/>
                                  <w:sz w:val="28"/>
                                  <w:szCs w:val="28"/>
                                </w:rPr>
                                <w:t xml:space="preserve">Presse </w:t>
                              </w:r>
                              <w:r w:rsidR="008B5B50" w:rsidRPr="007D0022">
                                <w:rPr>
                                  <w:rFonts w:ascii="Arial" w:hAnsi="Arial" w:cs="Arial"/>
                                  <w:b/>
                                  <w:sz w:val="28"/>
                                  <w:szCs w:val="28"/>
                                </w:rPr>
                                <w:t>Information</w:t>
                              </w:r>
                              <w:r w:rsidRPr="007D0022">
                                <w:rPr>
                                  <w:rFonts w:ascii="Arial" w:hAnsi="Arial" w:cs="Arial"/>
                                  <w:b/>
                                  <w:sz w:val="28"/>
                                  <w:szCs w:val="28"/>
                                </w:rPr>
                                <w:t>.</w:t>
                              </w:r>
                            </w:p>
                            <w:p w14:paraId="180ACDF2" w14:textId="77777777" w:rsidR="00384F6E" w:rsidRPr="007D0022" w:rsidRDefault="00384F6E" w:rsidP="000C1121">
                              <w:pPr>
                                <w:pStyle w:val="Zusammenfassung"/>
                                <w:tabs>
                                  <w:tab w:val="left" w:pos="426"/>
                                </w:tabs>
                                <w:spacing w:line="280" w:lineRule="atLeast"/>
                                <w:ind w:left="567"/>
                                <w:rPr>
                                  <w:rFonts w:ascii="Arial" w:hAnsi="Arial" w:cs="Arial"/>
                                  <w:sz w:val="28"/>
                                  <w:szCs w:val="28"/>
                                </w:rPr>
                              </w:pPr>
                              <w:r w:rsidRPr="007D0022">
                                <w:rPr>
                                  <w:rFonts w:ascii="Arial" w:hAnsi="Arial" w:cs="Arial"/>
                                  <w:sz w:val="28"/>
                                  <w:szCs w:val="28"/>
                                </w:rPr>
                                <w:t>Press Release.</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78605B8" id="Group 2" o:spid="_x0000_s1026" style="position:absolute;margin-left:-30.6pt;margin-top:-124.45pt;width:531pt;height:90pt;z-index:251657216" coordorigin="212,318" coordsize="11520,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">
                <v:shapetype id="_x0000_t202" coordsize="21600,21600" o:spt="202" path="m,l,21600r21600,l21600,xe">
                  <v:stroke joinstyle="miter"/>
                  <v:path gradientshapeok="t" o:connecttype="rect"/>
                </v:shapetype>
                <v:shape id="Text Box 3" o:spid="_x0000_s1027" type="#_x0000_t202" style="position:absolute;left:212;top:318;width:11520;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" strokeweight=".25pt">
                  <v:textbox inset="0,0,0,0">
                    <w:txbxContent>
                      <w:p w14:paraId="2C9CA0C6" w14:textId="77777777" w:rsidR="00384F6E" w:rsidRDefault="00384F6E" w:rsidP="000C1121">
                        <w:pPr>
                          <w:jc w:val="right"/>
                          <w:rPr>
                            <w:b/>
                            <w:sz w:val="16"/>
                            <w:szCs w:val="16"/>
                          </w:rPr>
                        </w:pPr>
                        <w:r>
                          <w:rPr>
                            <w:b/>
                            <w:sz w:val="16"/>
                            <w:szCs w:val="16"/>
                          </w:rPr>
                          <w:tab/>
                        </w:r>
                        <w:r>
                          <w:rPr>
                            <w:b/>
                            <w:sz w:val="16"/>
                            <w:szCs w:val="16"/>
                          </w:rPr>
                          <w:tab/>
                        </w:r>
                        <w:r>
                          <w:rPr>
                            <w:b/>
                            <w:sz w:val="16"/>
                            <w:szCs w:val="16"/>
                          </w:rPr>
                          <w:tab/>
                        </w:r>
                        <w:r>
                          <w:rPr>
                            <w:b/>
                            <w:noProof/>
                            <w:color w:val="2B579A"/>
                            <w:sz w:val="16"/>
                            <w:szCs w:val="16"/>
                            <w:shd w:val="clear" w:color="auto" w:fill="E6E6E6"/>
                          </w:rPr>
                          <w:drawing>
                            <wp:inline distT="0" distB="0" distL="0" distR="0" wp14:anchorId="1AFBFFFE" wp14:editId="50986CAB">
                              <wp:extent cx="1907116" cy="114427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MH_M1A_RGB"/>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1907116" cy="1144270"/>
                                      </a:xfrm>
                                      <a:prstGeom prst="rect">
                                        <a:avLst/>
                                      </a:prstGeom>
                                      <a:noFill/>
                                      <a:ln>
                                        <a:noFill/>
                                      </a:ln>
                                    </pic:spPr>
                                  </pic:pic>
                                </a:graphicData>
                              </a:graphic>
                            </wp:inline>
                          </w:drawing>
                        </w:r>
                      </w:p>
                      <w:p w14:paraId="0FD08D45" w14:textId="77777777" w:rsidR="00384F6E" w:rsidRPr="00A3051D" w:rsidRDefault="00384F6E" w:rsidP="000C1121">
                        <w:pPr>
                          <w:jc w:val="right"/>
                          <w:rPr>
                            <w:b/>
                            <w:sz w:val="16"/>
                            <w:szCs w:val="16"/>
                          </w:rPr>
                        </w:pPr>
                      </w:p>
                      <w:p w14:paraId="4EC85287" w14:textId="77777777" w:rsidR="00384F6E" w:rsidRPr="00A3051D" w:rsidRDefault="00384F6E" w:rsidP="000C1121">
                        <w:r>
                          <w:br/>
                        </w:r>
                      </w:p>
                    </w:txbxContent>
                  </v:textbox>
                </v:shape>
                <v:shape id="Text Box 4" o:spid="_x0000_s1028" type="#_x0000_t202" style="position:absolute;left:392;top:855;width:378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" stroked="f">
                  <v:textbox inset="0,0,0,0">
                    <w:txbxContent>
                      <w:p w14:paraId="4DA6EE25" w14:textId="61D28258" w:rsidR="00384F6E" w:rsidRPr="007D0022" w:rsidRDefault="00384F6E" w:rsidP="000C1121">
                        <w:pPr>
                          <w:tabs>
                            <w:tab w:val="left" w:pos="426"/>
                          </w:tabs>
                          <w:ind w:left="567"/>
                          <w:rPr>
                            <w:rFonts w:ascii="Arial" w:hAnsi="Arial" w:cs="Arial"/>
                            <w:sz w:val="28"/>
                            <w:szCs w:val="28"/>
                          </w:rPr>
                        </w:pPr>
                        <w:r w:rsidRPr="007D0022">
                          <w:rPr>
                            <w:rFonts w:ascii="Arial" w:hAnsi="Arial" w:cs="Arial"/>
                            <w:b/>
                            <w:sz w:val="28"/>
                            <w:szCs w:val="28"/>
                          </w:rPr>
                          <w:t xml:space="preserve">Presse </w:t>
                        </w:r>
                        <w:r w:rsidR="008B5B50" w:rsidRPr="007D0022">
                          <w:rPr>
                            <w:rFonts w:ascii="Arial" w:hAnsi="Arial" w:cs="Arial"/>
                            <w:b/>
                            <w:sz w:val="28"/>
                            <w:szCs w:val="28"/>
                          </w:rPr>
                          <w:t>Information</w:t>
                        </w:r>
                        <w:r w:rsidRPr="007D0022">
                          <w:rPr>
                            <w:rFonts w:ascii="Arial" w:hAnsi="Arial" w:cs="Arial"/>
                            <w:b/>
                            <w:sz w:val="28"/>
                            <w:szCs w:val="28"/>
                          </w:rPr>
                          <w:t>.</w:t>
                        </w:r>
                      </w:p>
                      <w:p w14:paraId="180ACDF2" w14:textId="77777777" w:rsidR="00384F6E" w:rsidRPr="007D0022" w:rsidRDefault="00384F6E" w:rsidP="000C1121">
                        <w:pPr>
                          <w:pStyle w:val="Zusammenfassung"/>
                          <w:tabs>
                            <w:tab w:val="left" w:pos="426"/>
                          </w:tabs>
                          <w:spacing w:line="280" w:lineRule="atLeast"/>
                          <w:ind w:left="567"/>
                          <w:rPr>
                            <w:rFonts w:ascii="Arial" w:hAnsi="Arial" w:cs="Arial"/>
                            <w:sz w:val="28"/>
                            <w:szCs w:val="28"/>
                          </w:rPr>
                        </w:pPr>
                        <w:r w:rsidRPr="007D0022">
                          <w:rPr>
                            <w:rFonts w:ascii="Arial" w:hAnsi="Arial" w:cs="Arial"/>
                            <w:sz w:val="28"/>
                            <w:szCs w:val="28"/>
                          </w:rPr>
                          <w:t>Press Release.</w:t>
                        </w:r>
                      </w:p>
                    </w:txbxContent>
                  </v:textbox>
                </v:shape>
              </v:group>
            </w:pict>
          </mc:Fallback>
        </mc:AlternateContent>
      </w:r>
      <w:r w:rsidRPr="00B7440B">
        <w:rPr>
          <w:rFonts w:ascii="Arial" w:hAnsi="Arial" w:cs="Arial"/>
          <w:color w:val="000000" w:themeColor="text1"/>
          <w:lang w:val="en-US"/>
        </w:rPr>
        <w:t>Num</w:t>
      </w:r>
      <w:r w:rsidR="007D48E4" w:rsidRPr="00B7440B">
        <w:rPr>
          <w:rFonts w:ascii="Arial" w:hAnsi="Arial" w:cs="Arial"/>
          <w:color w:val="000000" w:themeColor="text1"/>
          <w:lang w:val="en-US"/>
        </w:rPr>
        <w:t>b</w:t>
      </w:r>
      <w:r w:rsidRPr="00B7440B">
        <w:rPr>
          <w:rFonts w:ascii="Arial" w:hAnsi="Arial" w:cs="Arial"/>
          <w:color w:val="000000" w:themeColor="text1"/>
          <w:lang w:val="en-US"/>
        </w:rPr>
        <w:t>er</w:t>
      </w:r>
      <w:r w:rsidR="008A0A54" w:rsidRPr="00B7440B">
        <w:rPr>
          <w:rFonts w:ascii="Arial" w:hAnsi="Arial" w:cs="Arial"/>
          <w:color w:val="000000" w:themeColor="text1"/>
          <w:lang w:val="en-US"/>
        </w:rPr>
        <w:t xml:space="preserve"> </w:t>
      </w:r>
      <w:r w:rsidR="00DB5F11" w:rsidRPr="00B7440B">
        <w:rPr>
          <w:rFonts w:ascii="Arial" w:hAnsi="Arial" w:cs="Arial"/>
          <w:color w:val="000000" w:themeColor="text1"/>
          <w:lang w:val="en-US"/>
        </w:rPr>
        <w:t>15</w:t>
      </w:r>
      <w:r w:rsidRPr="00B7440B">
        <w:rPr>
          <w:rFonts w:ascii="Arial" w:hAnsi="Arial" w:cs="Arial"/>
          <w:color w:val="000000" w:themeColor="text1"/>
          <w:lang w:val="en-US"/>
        </w:rPr>
        <w:t>/</w:t>
      </w:r>
      <w:r w:rsidR="0084752A" w:rsidRPr="00B7440B">
        <w:rPr>
          <w:rFonts w:ascii="Arial" w:hAnsi="Arial" w:cs="Arial"/>
          <w:color w:val="000000" w:themeColor="text1"/>
          <w:lang w:val="en-US"/>
        </w:rPr>
        <w:t>202</w:t>
      </w:r>
      <w:r w:rsidR="00D045C4" w:rsidRPr="00B7440B">
        <w:rPr>
          <w:rFonts w:ascii="Arial" w:hAnsi="Arial" w:cs="Arial"/>
          <w:color w:val="000000" w:themeColor="text1"/>
          <w:lang w:val="en-US"/>
        </w:rPr>
        <w:t>3</w:t>
      </w:r>
      <w:r w:rsidR="00AB255F" w:rsidRPr="00B7440B">
        <w:rPr>
          <w:rFonts w:ascii="Arial" w:hAnsi="Arial" w:cs="Arial"/>
          <w:noProof/>
          <w:sz w:val="16"/>
          <w:szCs w:val="16"/>
          <w:lang w:val="en-US"/>
        </w:rPr>
        <w:t xml:space="preserve"> </w:t>
      </w:r>
    </w:p>
    <w:p w14:paraId="7E0E11E4" w14:textId="2E8EB391" w:rsidR="00826459" w:rsidRPr="00B7440B" w:rsidRDefault="00826459" w:rsidP="00DA3A28">
      <w:pPr>
        <w:spacing w:before="240" w:line="360" w:lineRule="auto"/>
        <w:rPr>
          <w:rFonts w:ascii="Arial" w:hAnsi="Arial" w:cs="Arial"/>
          <w:u w:val="single"/>
          <w:lang w:val="en-US"/>
        </w:rPr>
      </w:pPr>
      <w:r w:rsidRPr="00B7440B">
        <w:rPr>
          <w:rFonts w:ascii="Arial" w:hAnsi="Arial" w:cs="Arial"/>
          <w:u w:val="single"/>
          <w:lang w:val="en-US"/>
        </w:rPr>
        <w:t xml:space="preserve">Linde MH and </w:t>
      </w:r>
      <w:r w:rsidR="006A3204">
        <w:rPr>
          <w:rFonts w:ascii="Arial" w:hAnsi="Arial" w:cs="Arial"/>
          <w:u w:val="single"/>
          <w:lang w:val="en-US"/>
        </w:rPr>
        <w:t>Aschaffenburg UAS</w:t>
      </w:r>
      <w:r w:rsidRPr="00B7440B">
        <w:rPr>
          <w:rFonts w:ascii="Arial" w:hAnsi="Arial" w:cs="Arial"/>
          <w:u w:val="single"/>
          <w:lang w:val="en-US"/>
        </w:rPr>
        <w:t xml:space="preserve"> present the results of the </w:t>
      </w:r>
      <w:r w:rsidR="00AD78A1" w:rsidRPr="00B7440B">
        <w:rPr>
          <w:rFonts w:ascii="Arial" w:hAnsi="Arial" w:cs="Arial"/>
          <w:u w:val="single"/>
          <w:lang w:val="en-US"/>
        </w:rPr>
        <w:t xml:space="preserve">KAnIS </w:t>
      </w:r>
      <w:r w:rsidRPr="00B7440B">
        <w:rPr>
          <w:rFonts w:ascii="Arial" w:hAnsi="Arial" w:cs="Arial"/>
          <w:u w:val="single"/>
          <w:lang w:val="en-US"/>
        </w:rPr>
        <w:t xml:space="preserve">research project </w:t>
      </w:r>
    </w:p>
    <w:p w14:paraId="371F9CA8" w14:textId="3EB41F16" w:rsidR="00826459" w:rsidRPr="00B7440B" w:rsidRDefault="00826459" w:rsidP="00850365">
      <w:pPr>
        <w:pStyle w:val="Textkrper"/>
        <w:spacing w:before="120" w:line="500" w:lineRule="exact"/>
        <w:rPr>
          <w:b/>
          <w:sz w:val="40"/>
          <w:szCs w:val="40"/>
        </w:rPr>
      </w:pPr>
      <w:r w:rsidRPr="00B7440B">
        <w:rPr>
          <w:b/>
          <w:sz w:val="40"/>
          <w:szCs w:val="40"/>
        </w:rPr>
        <w:t xml:space="preserve">On the </w:t>
      </w:r>
      <w:r w:rsidR="001F735C" w:rsidRPr="00B7440B">
        <w:rPr>
          <w:b/>
          <w:sz w:val="40"/>
          <w:szCs w:val="40"/>
        </w:rPr>
        <w:t>path</w:t>
      </w:r>
      <w:r w:rsidRPr="00B7440B">
        <w:rPr>
          <w:b/>
          <w:sz w:val="40"/>
          <w:szCs w:val="40"/>
        </w:rPr>
        <w:t xml:space="preserve"> to autonomous outdoor </w:t>
      </w:r>
      <w:r w:rsidR="001F735C" w:rsidRPr="00B7440B">
        <w:rPr>
          <w:b/>
          <w:sz w:val="40"/>
          <w:szCs w:val="40"/>
        </w:rPr>
        <w:t xml:space="preserve">operation of </w:t>
      </w:r>
      <w:r w:rsidRPr="00B7440B">
        <w:rPr>
          <w:b/>
          <w:sz w:val="40"/>
          <w:szCs w:val="40"/>
        </w:rPr>
        <w:t xml:space="preserve">forklift </w:t>
      </w:r>
      <w:r w:rsidR="001F735C" w:rsidRPr="00B7440B">
        <w:rPr>
          <w:b/>
          <w:sz w:val="40"/>
          <w:szCs w:val="40"/>
        </w:rPr>
        <w:t>trucks</w:t>
      </w:r>
    </w:p>
    <w:p w14:paraId="065DCFD8" w14:textId="77777777" w:rsidR="00850365" w:rsidRPr="00B7440B" w:rsidRDefault="00850365" w:rsidP="00955426">
      <w:pPr>
        <w:autoSpaceDE w:val="0"/>
        <w:autoSpaceDN w:val="0"/>
        <w:adjustRightInd w:val="0"/>
        <w:spacing w:line="360" w:lineRule="auto"/>
        <w:rPr>
          <w:rFonts w:ascii="Arial" w:hAnsi="Arial" w:cs="Arial"/>
          <w:b/>
          <w:bCs/>
          <w:sz w:val="22"/>
          <w:lang w:val="en-US"/>
        </w:rPr>
      </w:pPr>
    </w:p>
    <w:p w14:paraId="10306B7D" w14:textId="239D8034" w:rsidR="00826459" w:rsidRPr="00B7440B" w:rsidRDefault="000C2BAA" w:rsidP="637BB1B2">
      <w:pPr>
        <w:autoSpaceDE w:val="0"/>
        <w:autoSpaceDN w:val="0"/>
        <w:adjustRightInd w:val="0"/>
        <w:spacing w:line="360" w:lineRule="auto"/>
        <w:rPr>
          <w:rFonts w:ascii="Arial" w:hAnsi="Arial" w:cs="Arial"/>
          <w:b/>
          <w:bCs/>
          <w:sz w:val="22"/>
          <w:szCs w:val="22"/>
          <w:lang w:val="en-US"/>
        </w:rPr>
      </w:pPr>
      <w:r w:rsidRPr="00B7440B">
        <w:rPr>
          <w:rFonts w:ascii="Arial" w:hAnsi="Arial" w:cs="Arial"/>
          <w:b/>
          <w:bCs/>
          <w:sz w:val="22"/>
          <w:szCs w:val="22"/>
          <w:lang w:val="en-US"/>
        </w:rPr>
        <w:t xml:space="preserve">Aschaffenburg, </w:t>
      </w:r>
      <w:r w:rsidR="00E40F65" w:rsidRPr="00B7440B">
        <w:rPr>
          <w:rFonts w:ascii="Arial" w:hAnsi="Arial" w:cs="Arial"/>
          <w:b/>
          <w:bCs/>
          <w:sz w:val="22"/>
          <w:szCs w:val="22"/>
          <w:lang w:val="en-US"/>
        </w:rPr>
        <w:t>De</w:t>
      </w:r>
      <w:r w:rsidR="00AD78A1" w:rsidRPr="00B7440B">
        <w:rPr>
          <w:rFonts w:ascii="Arial" w:hAnsi="Arial" w:cs="Arial"/>
          <w:b/>
          <w:bCs/>
          <w:sz w:val="22"/>
          <w:szCs w:val="22"/>
          <w:lang w:val="en-US"/>
        </w:rPr>
        <w:t>c</w:t>
      </w:r>
      <w:r w:rsidR="00E40F65" w:rsidRPr="00B7440B">
        <w:rPr>
          <w:rFonts w:ascii="Arial" w:hAnsi="Arial" w:cs="Arial"/>
          <w:b/>
          <w:bCs/>
          <w:sz w:val="22"/>
          <w:szCs w:val="22"/>
          <w:lang w:val="en-US"/>
        </w:rPr>
        <w:t>ember</w:t>
      </w:r>
      <w:r w:rsidR="00432E2D" w:rsidRPr="00B7440B">
        <w:rPr>
          <w:rFonts w:ascii="Arial" w:hAnsi="Arial" w:cs="Arial"/>
          <w:b/>
          <w:bCs/>
          <w:sz w:val="22"/>
          <w:szCs w:val="22"/>
          <w:lang w:val="en-US"/>
        </w:rPr>
        <w:t xml:space="preserve"> </w:t>
      </w:r>
      <w:r w:rsidR="00AD78A1" w:rsidRPr="00B7440B">
        <w:rPr>
          <w:rFonts w:ascii="Arial" w:hAnsi="Arial" w:cs="Arial"/>
          <w:b/>
          <w:bCs/>
          <w:sz w:val="22"/>
          <w:szCs w:val="22"/>
          <w:lang w:val="en-US"/>
        </w:rPr>
        <w:t xml:space="preserve">5, </w:t>
      </w:r>
      <w:r w:rsidRPr="00B7440B">
        <w:rPr>
          <w:rFonts w:ascii="Arial" w:hAnsi="Arial" w:cs="Arial"/>
          <w:b/>
          <w:bCs/>
          <w:sz w:val="22"/>
          <w:szCs w:val="22"/>
          <w:lang w:val="en-US"/>
        </w:rPr>
        <w:t>20</w:t>
      </w:r>
      <w:r w:rsidR="0084752A" w:rsidRPr="00B7440B">
        <w:rPr>
          <w:rFonts w:ascii="Arial" w:hAnsi="Arial" w:cs="Arial"/>
          <w:b/>
          <w:bCs/>
          <w:sz w:val="22"/>
          <w:szCs w:val="22"/>
          <w:lang w:val="en-US"/>
        </w:rPr>
        <w:t>2</w:t>
      </w:r>
      <w:r w:rsidR="00D045C4" w:rsidRPr="00B7440B">
        <w:rPr>
          <w:rFonts w:ascii="Arial" w:hAnsi="Arial" w:cs="Arial"/>
          <w:b/>
          <w:bCs/>
          <w:sz w:val="22"/>
          <w:szCs w:val="22"/>
          <w:lang w:val="en-US"/>
        </w:rPr>
        <w:t>3</w:t>
      </w:r>
      <w:r w:rsidR="000127A4" w:rsidRPr="00B7440B">
        <w:rPr>
          <w:rFonts w:ascii="Arial" w:hAnsi="Arial" w:cs="Arial"/>
          <w:b/>
          <w:bCs/>
          <w:sz w:val="22"/>
          <w:szCs w:val="22"/>
          <w:lang w:val="en-US"/>
        </w:rPr>
        <w:t xml:space="preserve"> </w:t>
      </w:r>
      <w:r w:rsidRPr="00B7440B">
        <w:rPr>
          <w:rFonts w:ascii="Arial" w:hAnsi="Arial" w:cs="Arial"/>
          <w:b/>
          <w:bCs/>
          <w:sz w:val="22"/>
          <w:szCs w:val="22"/>
          <w:lang w:val="en-US"/>
        </w:rPr>
        <w:t>–</w:t>
      </w:r>
      <w:r w:rsidR="00403F0A" w:rsidRPr="00B7440B">
        <w:rPr>
          <w:rFonts w:ascii="Arial" w:hAnsi="Arial" w:cs="Arial"/>
          <w:b/>
          <w:bCs/>
          <w:sz w:val="22"/>
          <w:szCs w:val="22"/>
          <w:lang w:val="en-US"/>
        </w:rPr>
        <w:t xml:space="preserve"> </w:t>
      </w:r>
      <w:r w:rsidR="00BD5853" w:rsidRPr="00B7440B">
        <w:rPr>
          <w:rFonts w:ascii="Arial" w:hAnsi="Arial" w:cs="Arial"/>
          <w:b/>
          <w:bCs/>
          <w:sz w:val="22"/>
          <w:szCs w:val="22"/>
          <w:lang w:val="en-US"/>
        </w:rPr>
        <w:t>Intralogistics</w:t>
      </w:r>
      <w:r w:rsidR="00826459" w:rsidRPr="00B7440B">
        <w:rPr>
          <w:rFonts w:ascii="Arial" w:hAnsi="Arial" w:cs="Arial"/>
          <w:b/>
          <w:bCs/>
          <w:sz w:val="22"/>
          <w:szCs w:val="22"/>
          <w:lang w:val="en-US"/>
        </w:rPr>
        <w:t xml:space="preserve"> specialist Linde Material Handling (MH) and </w:t>
      </w:r>
      <w:r w:rsidR="00AC3C06" w:rsidRPr="00B7440B">
        <w:rPr>
          <w:rFonts w:ascii="Arial" w:hAnsi="Arial" w:cs="Arial"/>
          <w:b/>
          <w:bCs/>
          <w:sz w:val="22"/>
          <w:szCs w:val="22"/>
          <w:lang w:val="en-US"/>
        </w:rPr>
        <w:t xml:space="preserve">the </w:t>
      </w:r>
      <w:r w:rsidR="00810760" w:rsidRPr="00B7440B">
        <w:rPr>
          <w:rFonts w:ascii="Arial" w:hAnsi="Arial" w:cs="Arial"/>
          <w:b/>
          <w:bCs/>
          <w:sz w:val="22"/>
          <w:szCs w:val="22"/>
          <w:lang w:val="en-US"/>
        </w:rPr>
        <w:t xml:space="preserve">Aschaffenburg </w:t>
      </w:r>
      <w:r w:rsidR="00AC3C06" w:rsidRPr="00B7440B">
        <w:rPr>
          <w:rFonts w:ascii="Arial" w:hAnsi="Arial" w:cs="Arial"/>
          <w:b/>
          <w:bCs/>
          <w:sz w:val="22"/>
          <w:szCs w:val="22"/>
          <w:lang w:val="en-US"/>
        </w:rPr>
        <w:t xml:space="preserve">University of </w:t>
      </w:r>
      <w:r w:rsidR="00810760" w:rsidRPr="00B7440B">
        <w:rPr>
          <w:rFonts w:ascii="Arial" w:hAnsi="Arial" w:cs="Arial"/>
          <w:b/>
          <w:bCs/>
          <w:sz w:val="22"/>
          <w:szCs w:val="22"/>
          <w:lang w:val="en-US"/>
        </w:rPr>
        <w:t xml:space="preserve">Applied Sciences </w:t>
      </w:r>
      <w:r w:rsidR="00826459" w:rsidRPr="00B7440B">
        <w:rPr>
          <w:rFonts w:ascii="Arial" w:hAnsi="Arial" w:cs="Arial"/>
          <w:b/>
          <w:bCs/>
          <w:sz w:val="22"/>
          <w:szCs w:val="22"/>
          <w:lang w:val="en-US"/>
        </w:rPr>
        <w:t>(</w:t>
      </w:r>
      <w:r w:rsidR="006A3204">
        <w:rPr>
          <w:rFonts w:ascii="Arial" w:hAnsi="Arial" w:cs="Arial"/>
          <w:b/>
          <w:bCs/>
          <w:sz w:val="22"/>
          <w:szCs w:val="22"/>
          <w:lang w:val="en-US"/>
        </w:rPr>
        <w:t>UAS</w:t>
      </w:r>
      <w:r w:rsidR="00ED195E" w:rsidRPr="00B7440B">
        <w:rPr>
          <w:rFonts w:ascii="Arial" w:hAnsi="Arial" w:cs="Arial"/>
          <w:b/>
          <w:bCs/>
          <w:sz w:val="22"/>
          <w:szCs w:val="22"/>
          <w:lang w:val="en-US"/>
        </w:rPr>
        <w:t>)</w:t>
      </w:r>
      <w:r w:rsidR="00826459" w:rsidRPr="00B7440B">
        <w:rPr>
          <w:rFonts w:ascii="Arial" w:hAnsi="Arial" w:cs="Arial"/>
          <w:b/>
          <w:bCs/>
          <w:sz w:val="22"/>
          <w:szCs w:val="22"/>
          <w:lang w:val="en-US"/>
        </w:rPr>
        <w:t xml:space="preserve"> presented the results of the research project </w:t>
      </w:r>
      <w:r w:rsidR="00A1261F" w:rsidRPr="00B7440B">
        <w:rPr>
          <w:rFonts w:ascii="Arial" w:hAnsi="Arial" w:cs="Arial"/>
          <w:b/>
          <w:bCs/>
          <w:sz w:val="22"/>
          <w:szCs w:val="22"/>
          <w:lang w:val="en-US"/>
        </w:rPr>
        <w:t>“</w:t>
      </w:r>
      <w:r w:rsidR="00826459" w:rsidRPr="00B7440B">
        <w:rPr>
          <w:rFonts w:ascii="Arial" w:hAnsi="Arial" w:cs="Arial"/>
          <w:b/>
          <w:bCs/>
          <w:sz w:val="22"/>
          <w:szCs w:val="22"/>
          <w:lang w:val="en-US"/>
        </w:rPr>
        <w:t xml:space="preserve">KAnIS </w:t>
      </w:r>
      <w:r w:rsidR="00A1261F" w:rsidRPr="00B7440B">
        <w:rPr>
          <w:rFonts w:ascii="Arial" w:hAnsi="Arial" w:cs="Arial"/>
          <w:b/>
          <w:bCs/>
          <w:sz w:val="22"/>
          <w:szCs w:val="22"/>
          <w:lang w:val="en-US"/>
        </w:rPr>
        <w:t>–</w:t>
      </w:r>
      <w:r w:rsidR="00826459" w:rsidRPr="00B7440B">
        <w:rPr>
          <w:rFonts w:ascii="Arial" w:hAnsi="Arial" w:cs="Arial"/>
          <w:b/>
          <w:bCs/>
          <w:sz w:val="22"/>
          <w:szCs w:val="22"/>
          <w:lang w:val="en-US"/>
        </w:rPr>
        <w:t xml:space="preserve"> Cooperative</w:t>
      </w:r>
      <w:r w:rsidR="00A1261F" w:rsidRPr="00B7440B">
        <w:rPr>
          <w:rFonts w:ascii="Arial" w:hAnsi="Arial" w:cs="Arial"/>
          <w:b/>
          <w:bCs/>
          <w:sz w:val="22"/>
          <w:szCs w:val="22"/>
          <w:lang w:val="en-US"/>
        </w:rPr>
        <w:t xml:space="preserve"> </w:t>
      </w:r>
      <w:r w:rsidR="00826459" w:rsidRPr="00B7440B">
        <w:rPr>
          <w:rFonts w:ascii="Arial" w:hAnsi="Arial" w:cs="Arial"/>
          <w:b/>
          <w:bCs/>
          <w:sz w:val="22"/>
          <w:szCs w:val="22"/>
          <w:lang w:val="en-US"/>
        </w:rPr>
        <w:t>Autonomous Intralogistics Systems</w:t>
      </w:r>
      <w:r w:rsidR="00A1261F" w:rsidRPr="00B7440B">
        <w:rPr>
          <w:rFonts w:ascii="Arial" w:hAnsi="Arial" w:cs="Arial"/>
          <w:b/>
          <w:bCs/>
          <w:sz w:val="22"/>
          <w:szCs w:val="22"/>
          <w:lang w:val="en-US"/>
        </w:rPr>
        <w:t>”</w:t>
      </w:r>
      <w:r w:rsidR="00826459" w:rsidRPr="00B7440B">
        <w:rPr>
          <w:rFonts w:ascii="Arial" w:hAnsi="Arial" w:cs="Arial"/>
          <w:b/>
          <w:bCs/>
          <w:sz w:val="22"/>
          <w:szCs w:val="22"/>
          <w:lang w:val="en-US"/>
        </w:rPr>
        <w:t xml:space="preserve"> with live demonstrations on the test site at </w:t>
      </w:r>
      <w:r w:rsidR="001F735C" w:rsidRPr="00B7440B">
        <w:rPr>
          <w:rFonts w:ascii="Arial" w:hAnsi="Arial" w:cs="Arial"/>
          <w:b/>
          <w:bCs/>
          <w:sz w:val="22"/>
          <w:szCs w:val="22"/>
          <w:lang w:val="en-US"/>
        </w:rPr>
        <w:t xml:space="preserve">the </w:t>
      </w:r>
      <w:r w:rsidR="00A1261F" w:rsidRPr="00B7440B">
        <w:rPr>
          <w:rFonts w:ascii="Arial" w:hAnsi="Arial" w:cs="Arial"/>
          <w:b/>
          <w:bCs/>
          <w:sz w:val="22"/>
          <w:szCs w:val="22"/>
          <w:lang w:val="en-US"/>
        </w:rPr>
        <w:t>Linde</w:t>
      </w:r>
      <w:r w:rsidR="001F735C" w:rsidRPr="00B7440B">
        <w:rPr>
          <w:rFonts w:ascii="Arial" w:hAnsi="Arial" w:cs="Arial"/>
          <w:b/>
          <w:bCs/>
          <w:sz w:val="22"/>
          <w:szCs w:val="22"/>
          <w:lang w:val="en-US"/>
        </w:rPr>
        <w:t xml:space="preserve"> plant in</w:t>
      </w:r>
      <w:r w:rsidR="00826459" w:rsidRPr="00B7440B">
        <w:rPr>
          <w:rFonts w:ascii="Arial" w:hAnsi="Arial" w:cs="Arial"/>
          <w:b/>
          <w:bCs/>
          <w:sz w:val="22"/>
          <w:szCs w:val="22"/>
          <w:lang w:val="en-US"/>
        </w:rPr>
        <w:t xml:space="preserve"> Aschaffenburg on December 5, 2023. In several subprojects, solutions were developed for the demanding applications of autonomous counterbalance</w:t>
      </w:r>
      <w:r w:rsidR="00A1261F" w:rsidRPr="00B7440B">
        <w:rPr>
          <w:rFonts w:ascii="Arial" w:hAnsi="Arial" w:cs="Arial"/>
          <w:b/>
          <w:bCs/>
          <w:sz w:val="22"/>
          <w:szCs w:val="22"/>
          <w:lang w:val="en-US"/>
        </w:rPr>
        <w:t>d</w:t>
      </w:r>
      <w:r w:rsidR="00826459" w:rsidRPr="00B7440B">
        <w:rPr>
          <w:rFonts w:ascii="Arial" w:hAnsi="Arial" w:cs="Arial"/>
          <w:b/>
          <w:bCs/>
          <w:sz w:val="22"/>
          <w:szCs w:val="22"/>
          <w:lang w:val="en-US"/>
        </w:rPr>
        <w:t xml:space="preserve"> </w:t>
      </w:r>
      <w:r w:rsidR="001F735C" w:rsidRPr="00B7440B">
        <w:rPr>
          <w:rFonts w:ascii="Arial" w:hAnsi="Arial" w:cs="Arial"/>
          <w:b/>
          <w:bCs/>
          <w:sz w:val="22"/>
          <w:szCs w:val="22"/>
          <w:lang w:val="en-US"/>
        </w:rPr>
        <w:t>forklifts, which</w:t>
      </w:r>
      <w:r w:rsidR="00826459" w:rsidRPr="00B7440B">
        <w:rPr>
          <w:rFonts w:ascii="Arial" w:hAnsi="Arial" w:cs="Arial"/>
          <w:b/>
          <w:bCs/>
          <w:sz w:val="22"/>
          <w:szCs w:val="22"/>
          <w:lang w:val="en-US"/>
        </w:rPr>
        <w:t xml:space="preserve"> </w:t>
      </w:r>
      <w:r w:rsidR="00A1261F" w:rsidRPr="00B7440B">
        <w:rPr>
          <w:rFonts w:ascii="Arial" w:hAnsi="Arial" w:cs="Arial"/>
          <w:b/>
          <w:bCs/>
          <w:sz w:val="22"/>
          <w:szCs w:val="22"/>
          <w:lang w:val="en-US"/>
        </w:rPr>
        <w:t>transport</w:t>
      </w:r>
      <w:r w:rsidR="00826459" w:rsidRPr="00B7440B">
        <w:rPr>
          <w:rFonts w:ascii="Arial" w:hAnsi="Arial" w:cs="Arial"/>
          <w:b/>
          <w:bCs/>
          <w:sz w:val="22"/>
          <w:szCs w:val="22"/>
          <w:lang w:val="en-US"/>
        </w:rPr>
        <w:t xml:space="preserve"> loads both indoors and outdoors. One focus was on the cooperative behavior</w:t>
      </w:r>
      <w:r w:rsidR="00A1261F" w:rsidRPr="00B7440B">
        <w:rPr>
          <w:rFonts w:ascii="Arial" w:hAnsi="Arial" w:cs="Arial"/>
          <w:b/>
          <w:bCs/>
          <w:sz w:val="22"/>
          <w:szCs w:val="22"/>
          <w:lang w:val="en-US"/>
        </w:rPr>
        <w:t xml:space="preserve"> of these</w:t>
      </w:r>
      <w:r w:rsidR="00826459" w:rsidRPr="00B7440B">
        <w:rPr>
          <w:rFonts w:ascii="Arial" w:hAnsi="Arial" w:cs="Arial"/>
          <w:b/>
          <w:bCs/>
          <w:sz w:val="22"/>
          <w:szCs w:val="22"/>
          <w:lang w:val="en-US"/>
        </w:rPr>
        <w:t xml:space="preserve"> vehicles</w:t>
      </w:r>
      <w:r w:rsidR="00A1261F" w:rsidRPr="00B7440B">
        <w:rPr>
          <w:rFonts w:ascii="Arial" w:hAnsi="Arial" w:cs="Arial"/>
          <w:b/>
          <w:bCs/>
          <w:sz w:val="22"/>
          <w:szCs w:val="22"/>
          <w:lang w:val="en-US"/>
        </w:rPr>
        <w:t xml:space="preserve"> that</w:t>
      </w:r>
      <w:r w:rsidR="00826459" w:rsidRPr="00B7440B">
        <w:rPr>
          <w:rFonts w:ascii="Arial" w:hAnsi="Arial" w:cs="Arial"/>
          <w:b/>
          <w:bCs/>
          <w:sz w:val="22"/>
          <w:szCs w:val="22"/>
          <w:lang w:val="en-US"/>
        </w:rPr>
        <w:t xml:space="preserve"> exchange information in real time via a 5G network and an </w:t>
      </w:r>
      <w:r w:rsidR="009B6632" w:rsidRPr="00B7440B">
        <w:rPr>
          <w:rFonts w:ascii="Arial" w:hAnsi="Arial" w:cs="Arial"/>
          <w:b/>
          <w:bCs/>
          <w:sz w:val="22"/>
          <w:szCs w:val="22"/>
          <w:lang w:val="en-US"/>
        </w:rPr>
        <w:t>e</w:t>
      </w:r>
      <w:r w:rsidR="00826459" w:rsidRPr="00B7440B">
        <w:rPr>
          <w:rFonts w:ascii="Arial" w:hAnsi="Arial" w:cs="Arial"/>
          <w:b/>
          <w:bCs/>
          <w:sz w:val="22"/>
          <w:szCs w:val="22"/>
          <w:lang w:val="en-US"/>
        </w:rPr>
        <w:t xml:space="preserve">dge server and can warn each other of obstacles. The project, which ran for almost four years, was funded with </w:t>
      </w:r>
      <w:r w:rsidR="00DF7603" w:rsidRPr="00B7440B">
        <w:rPr>
          <w:rFonts w:ascii="Arial" w:hAnsi="Arial" w:cs="Arial"/>
          <w:b/>
          <w:bCs/>
          <w:sz w:val="22"/>
          <w:szCs w:val="22"/>
          <w:lang w:val="en-US"/>
        </w:rPr>
        <w:t>approximately</w:t>
      </w:r>
      <w:r w:rsidR="00826459" w:rsidRPr="00B7440B">
        <w:rPr>
          <w:rFonts w:ascii="Arial" w:hAnsi="Arial" w:cs="Arial"/>
          <w:b/>
          <w:bCs/>
          <w:sz w:val="22"/>
          <w:szCs w:val="22"/>
          <w:lang w:val="en-US"/>
        </w:rPr>
        <w:t xml:space="preserve"> 2.8 million euros as part of the Free State of Bavaria</w:t>
      </w:r>
      <w:r w:rsidR="00A1261F" w:rsidRPr="00B7440B">
        <w:rPr>
          <w:rFonts w:ascii="Arial" w:hAnsi="Arial" w:cs="Arial"/>
          <w:b/>
          <w:bCs/>
          <w:sz w:val="22"/>
          <w:szCs w:val="22"/>
          <w:lang w:val="en-US"/>
        </w:rPr>
        <w:t>’</w:t>
      </w:r>
      <w:r w:rsidR="00826459" w:rsidRPr="00B7440B">
        <w:rPr>
          <w:rFonts w:ascii="Arial" w:hAnsi="Arial" w:cs="Arial"/>
          <w:b/>
          <w:bCs/>
          <w:sz w:val="22"/>
          <w:szCs w:val="22"/>
          <w:lang w:val="en-US"/>
        </w:rPr>
        <w:t xml:space="preserve">s </w:t>
      </w:r>
      <w:r w:rsidR="00A1261F" w:rsidRPr="00B7440B">
        <w:rPr>
          <w:rFonts w:ascii="Arial" w:hAnsi="Arial" w:cs="Arial"/>
          <w:b/>
          <w:bCs/>
          <w:sz w:val="22"/>
          <w:szCs w:val="22"/>
          <w:lang w:val="en-US"/>
        </w:rPr>
        <w:t>“</w:t>
      </w:r>
      <w:r w:rsidR="00826459" w:rsidRPr="00B7440B">
        <w:rPr>
          <w:rFonts w:ascii="Arial" w:hAnsi="Arial" w:cs="Arial"/>
          <w:b/>
          <w:bCs/>
          <w:sz w:val="22"/>
          <w:szCs w:val="22"/>
          <w:lang w:val="en-US"/>
        </w:rPr>
        <w:t>Information and Communication Technology</w:t>
      </w:r>
      <w:r w:rsidR="00A1261F" w:rsidRPr="00B7440B">
        <w:rPr>
          <w:rFonts w:ascii="Arial" w:hAnsi="Arial" w:cs="Arial"/>
          <w:b/>
          <w:bCs/>
          <w:sz w:val="22"/>
          <w:szCs w:val="22"/>
          <w:lang w:val="en-US"/>
        </w:rPr>
        <w:t>”</w:t>
      </w:r>
      <w:r w:rsidR="00826459" w:rsidRPr="00B7440B">
        <w:rPr>
          <w:rFonts w:ascii="Arial" w:hAnsi="Arial" w:cs="Arial"/>
          <w:b/>
          <w:bCs/>
          <w:sz w:val="22"/>
          <w:szCs w:val="22"/>
          <w:lang w:val="en-US"/>
        </w:rPr>
        <w:t xml:space="preserve"> R&amp;D program.</w:t>
      </w:r>
    </w:p>
    <w:p w14:paraId="3BF73BCA" w14:textId="77777777" w:rsidR="00B4775E" w:rsidRPr="00B7440B" w:rsidRDefault="00B4775E" w:rsidP="00A03788">
      <w:pPr>
        <w:pStyle w:val="Default"/>
        <w:spacing w:line="360" w:lineRule="auto"/>
        <w:rPr>
          <w:rFonts w:ascii="Arial" w:hAnsi="Arial" w:cs="Arial"/>
          <w:sz w:val="16"/>
          <w:szCs w:val="16"/>
          <w:lang w:val="en-US"/>
        </w:rPr>
      </w:pPr>
    </w:p>
    <w:p w14:paraId="79C9C2C1" w14:textId="1C855B0D" w:rsidR="00826459" w:rsidRPr="00B7440B" w:rsidRDefault="00234DD0" w:rsidP="00DF7603">
      <w:pPr>
        <w:spacing w:line="360" w:lineRule="auto"/>
        <w:rPr>
          <w:rFonts w:ascii="Arial" w:hAnsi="Arial" w:cs="Arial"/>
          <w:sz w:val="22"/>
          <w:szCs w:val="22"/>
          <w:lang w:val="en-US"/>
        </w:rPr>
      </w:pPr>
      <w:r w:rsidRPr="00B7440B">
        <w:rPr>
          <w:rFonts w:ascii="Arial" w:hAnsi="Arial" w:cs="Arial"/>
          <w:sz w:val="22"/>
          <w:szCs w:val="22"/>
          <w:lang w:val="en-US"/>
        </w:rPr>
        <w:t>“</w:t>
      </w:r>
      <w:r w:rsidR="00826459" w:rsidRPr="00B7440B">
        <w:rPr>
          <w:rFonts w:ascii="Arial" w:hAnsi="Arial" w:cs="Arial"/>
          <w:sz w:val="22"/>
          <w:szCs w:val="22"/>
          <w:lang w:val="en-US"/>
        </w:rPr>
        <w:t>Autonomous vehicles will gradually take over more and more transport tasks,</w:t>
      </w:r>
      <w:r w:rsidRPr="00B7440B">
        <w:rPr>
          <w:rFonts w:ascii="Arial" w:hAnsi="Arial" w:cs="Arial"/>
          <w:sz w:val="22"/>
          <w:szCs w:val="22"/>
          <w:lang w:val="en-US"/>
        </w:rPr>
        <w:t>” asserts</w:t>
      </w:r>
      <w:r w:rsidR="00826459" w:rsidRPr="00B7440B">
        <w:rPr>
          <w:rFonts w:ascii="Arial" w:hAnsi="Arial" w:cs="Arial"/>
          <w:sz w:val="22"/>
          <w:szCs w:val="22"/>
          <w:lang w:val="en-US"/>
        </w:rPr>
        <w:t xml:space="preserve"> Stefan Prokosch, initiator of the KAnIS project at Linde MH. As </w:t>
      </w:r>
      <w:r w:rsidRPr="00B7440B">
        <w:rPr>
          <w:rFonts w:ascii="Arial" w:hAnsi="Arial" w:cs="Arial"/>
          <w:sz w:val="22"/>
          <w:szCs w:val="22"/>
          <w:lang w:val="en-US"/>
        </w:rPr>
        <w:t>a</w:t>
      </w:r>
      <w:r w:rsidR="00826459" w:rsidRPr="00B7440B">
        <w:rPr>
          <w:rFonts w:ascii="Arial" w:hAnsi="Arial" w:cs="Arial"/>
          <w:sz w:val="22"/>
          <w:szCs w:val="22"/>
          <w:lang w:val="en-US"/>
        </w:rPr>
        <w:t xml:space="preserve"> technology leader in the industry, the intralogistics </w:t>
      </w:r>
      <w:r w:rsidRPr="00B7440B">
        <w:rPr>
          <w:rFonts w:ascii="Arial" w:hAnsi="Arial" w:cs="Arial"/>
          <w:sz w:val="22"/>
          <w:szCs w:val="22"/>
          <w:lang w:val="en-US"/>
        </w:rPr>
        <w:t>specialist</w:t>
      </w:r>
      <w:r w:rsidR="00826459" w:rsidRPr="00B7440B">
        <w:rPr>
          <w:rFonts w:ascii="Arial" w:hAnsi="Arial" w:cs="Arial"/>
          <w:sz w:val="22"/>
          <w:szCs w:val="22"/>
          <w:lang w:val="en-US"/>
        </w:rPr>
        <w:t xml:space="preserve"> wants to make the benefits of autonomous vehicles </w:t>
      </w:r>
      <w:r w:rsidR="00DF7603" w:rsidRPr="00B7440B">
        <w:rPr>
          <w:rFonts w:ascii="Arial" w:hAnsi="Arial" w:cs="Arial"/>
          <w:sz w:val="22"/>
          <w:szCs w:val="22"/>
          <w:lang w:val="en-US"/>
        </w:rPr>
        <w:t>available</w:t>
      </w:r>
      <w:r w:rsidR="00826459" w:rsidRPr="00B7440B">
        <w:rPr>
          <w:rFonts w:ascii="Arial" w:hAnsi="Arial" w:cs="Arial"/>
          <w:sz w:val="22"/>
          <w:szCs w:val="22"/>
          <w:lang w:val="en-US"/>
        </w:rPr>
        <w:t xml:space="preserve"> to customers who use counterbalance</w:t>
      </w:r>
      <w:r w:rsidRPr="00B7440B">
        <w:rPr>
          <w:rFonts w:ascii="Arial" w:hAnsi="Arial" w:cs="Arial"/>
          <w:sz w:val="22"/>
          <w:szCs w:val="22"/>
          <w:lang w:val="en-US"/>
        </w:rPr>
        <w:t>d</w:t>
      </w:r>
      <w:r w:rsidR="00826459" w:rsidRPr="00B7440B">
        <w:rPr>
          <w:rFonts w:ascii="Arial" w:hAnsi="Arial" w:cs="Arial"/>
          <w:sz w:val="22"/>
          <w:szCs w:val="22"/>
          <w:lang w:val="en-US"/>
        </w:rPr>
        <w:t xml:space="preserve"> </w:t>
      </w:r>
      <w:r w:rsidRPr="00B7440B">
        <w:rPr>
          <w:rFonts w:ascii="Arial" w:hAnsi="Arial" w:cs="Arial"/>
          <w:sz w:val="22"/>
          <w:szCs w:val="22"/>
          <w:lang w:val="en-US"/>
        </w:rPr>
        <w:t>forklift</w:t>
      </w:r>
      <w:r w:rsidR="00826459" w:rsidRPr="00B7440B">
        <w:rPr>
          <w:rFonts w:ascii="Arial" w:hAnsi="Arial" w:cs="Arial"/>
          <w:sz w:val="22"/>
          <w:szCs w:val="22"/>
          <w:lang w:val="en-US"/>
        </w:rPr>
        <w:t>s</w:t>
      </w:r>
      <w:r w:rsidRPr="00B7440B">
        <w:rPr>
          <w:rFonts w:ascii="Arial" w:hAnsi="Arial" w:cs="Arial"/>
          <w:sz w:val="22"/>
          <w:szCs w:val="22"/>
          <w:lang w:val="en-US"/>
        </w:rPr>
        <w:t xml:space="preserve"> to</w:t>
      </w:r>
      <w:r w:rsidR="00826459" w:rsidRPr="00B7440B">
        <w:rPr>
          <w:rFonts w:ascii="Arial" w:hAnsi="Arial" w:cs="Arial"/>
          <w:sz w:val="22"/>
          <w:szCs w:val="22"/>
          <w:lang w:val="en-US"/>
        </w:rPr>
        <w:t xml:space="preserve"> transport goods or load and unload </w:t>
      </w:r>
      <w:r w:rsidRPr="00B7440B">
        <w:rPr>
          <w:rFonts w:ascii="Arial" w:hAnsi="Arial" w:cs="Arial"/>
          <w:sz w:val="22"/>
          <w:szCs w:val="22"/>
          <w:lang w:val="en-US"/>
        </w:rPr>
        <w:t xml:space="preserve">heavy </w:t>
      </w:r>
      <w:r w:rsidR="00DF7603" w:rsidRPr="00B7440B">
        <w:rPr>
          <w:rFonts w:ascii="Arial" w:hAnsi="Arial" w:cs="Arial"/>
          <w:sz w:val="22"/>
          <w:szCs w:val="22"/>
          <w:lang w:val="en-US"/>
        </w:rPr>
        <w:t>trucks</w:t>
      </w:r>
      <w:r w:rsidR="00826459" w:rsidRPr="00B7440B">
        <w:rPr>
          <w:rFonts w:ascii="Arial" w:hAnsi="Arial" w:cs="Arial"/>
          <w:sz w:val="22"/>
          <w:szCs w:val="22"/>
          <w:lang w:val="en-US"/>
        </w:rPr>
        <w:t xml:space="preserve">. </w:t>
      </w:r>
      <w:r w:rsidRPr="00B7440B">
        <w:rPr>
          <w:rFonts w:ascii="Arial" w:hAnsi="Arial" w:cs="Arial"/>
          <w:sz w:val="22"/>
          <w:szCs w:val="22"/>
          <w:lang w:val="en-US"/>
        </w:rPr>
        <w:t>“</w:t>
      </w:r>
      <w:r w:rsidR="00826459" w:rsidRPr="00B7440B">
        <w:rPr>
          <w:rFonts w:ascii="Arial" w:hAnsi="Arial" w:cs="Arial"/>
          <w:sz w:val="22"/>
          <w:szCs w:val="22"/>
          <w:lang w:val="en-US"/>
        </w:rPr>
        <w:t xml:space="preserve">However, the requirements for forklifts </w:t>
      </w:r>
      <w:r w:rsidR="00DF7603" w:rsidRPr="00B7440B">
        <w:rPr>
          <w:rFonts w:ascii="Arial" w:hAnsi="Arial" w:cs="Arial"/>
          <w:sz w:val="22"/>
          <w:szCs w:val="22"/>
          <w:lang w:val="en-US"/>
        </w:rPr>
        <w:t xml:space="preserve">operating </w:t>
      </w:r>
      <w:r w:rsidR="00826459" w:rsidRPr="00B7440B">
        <w:rPr>
          <w:rFonts w:ascii="Arial" w:hAnsi="Arial" w:cs="Arial"/>
          <w:sz w:val="22"/>
          <w:szCs w:val="22"/>
          <w:lang w:val="en-US"/>
        </w:rPr>
        <w:t xml:space="preserve">in outdoor areas are much higher than those for purely indoor </w:t>
      </w:r>
      <w:r w:rsidRPr="00B7440B">
        <w:rPr>
          <w:rFonts w:ascii="Arial" w:hAnsi="Arial" w:cs="Arial"/>
          <w:sz w:val="22"/>
          <w:szCs w:val="22"/>
          <w:lang w:val="en-US"/>
        </w:rPr>
        <w:t>vehicles</w:t>
      </w:r>
      <w:r w:rsidR="00826459" w:rsidRPr="00B7440B">
        <w:rPr>
          <w:rFonts w:ascii="Arial" w:hAnsi="Arial" w:cs="Arial"/>
          <w:sz w:val="22"/>
          <w:szCs w:val="22"/>
          <w:lang w:val="en-US"/>
        </w:rPr>
        <w:t xml:space="preserve">. These include </w:t>
      </w:r>
      <w:r w:rsidR="009A6727" w:rsidRPr="00B7440B">
        <w:rPr>
          <w:rFonts w:ascii="Arial" w:hAnsi="Arial" w:cs="Arial"/>
          <w:sz w:val="22"/>
          <w:szCs w:val="22"/>
          <w:lang w:val="en-US"/>
        </w:rPr>
        <w:t xml:space="preserve">the ability to operate on </w:t>
      </w:r>
      <w:r w:rsidR="00826459" w:rsidRPr="00B7440B">
        <w:rPr>
          <w:rFonts w:ascii="Arial" w:hAnsi="Arial" w:cs="Arial"/>
          <w:sz w:val="22"/>
          <w:szCs w:val="22"/>
          <w:lang w:val="en-US"/>
        </w:rPr>
        <w:t xml:space="preserve">inclines and gradients, </w:t>
      </w:r>
      <w:r w:rsidR="000F0F98" w:rsidRPr="00B7440B">
        <w:rPr>
          <w:rFonts w:ascii="Arial" w:hAnsi="Arial" w:cs="Arial"/>
          <w:sz w:val="22"/>
          <w:szCs w:val="22"/>
          <w:lang w:val="en-US"/>
        </w:rPr>
        <w:t xml:space="preserve">the presence of </w:t>
      </w:r>
      <w:r w:rsidR="00826459" w:rsidRPr="00B7440B">
        <w:rPr>
          <w:rFonts w:ascii="Arial" w:hAnsi="Arial" w:cs="Arial"/>
          <w:sz w:val="22"/>
          <w:szCs w:val="22"/>
          <w:lang w:val="en-US"/>
        </w:rPr>
        <w:t>a significantly higher volume of people and traffic</w:t>
      </w:r>
      <w:r w:rsidR="009A6727" w:rsidRPr="00B7440B">
        <w:rPr>
          <w:rFonts w:ascii="Arial" w:hAnsi="Arial" w:cs="Arial"/>
          <w:sz w:val="22"/>
          <w:szCs w:val="22"/>
          <w:lang w:val="en-US"/>
        </w:rPr>
        <w:t xml:space="preserve"> </w:t>
      </w:r>
      <w:r w:rsidR="00826459" w:rsidRPr="00B7440B">
        <w:rPr>
          <w:rFonts w:ascii="Arial" w:hAnsi="Arial" w:cs="Arial"/>
          <w:sz w:val="22"/>
          <w:szCs w:val="22"/>
          <w:lang w:val="en-US"/>
        </w:rPr>
        <w:t>a</w:t>
      </w:r>
      <w:r w:rsidR="002A417A" w:rsidRPr="00B7440B">
        <w:rPr>
          <w:rFonts w:ascii="Arial" w:hAnsi="Arial" w:cs="Arial"/>
          <w:sz w:val="22"/>
          <w:szCs w:val="22"/>
          <w:lang w:val="en-US"/>
        </w:rPr>
        <w:t xml:space="preserve">nd </w:t>
      </w:r>
      <w:r w:rsidR="000F0F98" w:rsidRPr="00B7440B">
        <w:rPr>
          <w:rFonts w:ascii="Arial" w:hAnsi="Arial" w:cs="Arial"/>
          <w:sz w:val="22"/>
          <w:szCs w:val="22"/>
          <w:lang w:val="en-US"/>
        </w:rPr>
        <w:t xml:space="preserve">different </w:t>
      </w:r>
      <w:r w:rsidR="00826459" w:rsidRPr="00B7440B">
        <w:rPr>
          <w:rFonts w:ascii="Arial" w:hAnsi="Arial" w:cs="Arial"/>
          <w:sz w:val="22"/>
          <w:szCs w:val="22"/>
          <w:lang w:val="en-US"/>
        </w:rPr>
        <w:t>weather influences and temperature conditions</w:t>
      </w:r>
      <w:r w:rsidR="000F0F98" w:rsidRPr="00B7440B">
        <w:rPr>
          <w:rFonts w:ascii="Arial" w:hAnsi="Arial" w:cs="Arial"/>
          <w:sz w:val="22"/>
          <w:szCs w:val="22"/>
          <w:lang w:val="en-US"/>
        </w:rPr>
        <w:t xml:space="preserve"> that need to be taken into </w:t>
      </w:r>
      <w:r w:rsidR="00DF7603" w:rsidRPr="00B7440B">
        <w:rPr>
          <w:rFonts w:ascii="Arial" w:hAnsi="Arial" w:cs="Arial"/>
          <w:sz w:val="22"/>
          <w:szCs w:val="22"/>
          <w:lang w:val="en-US"/>
        </w:rPr>
        <w:t>account</w:t>
      </w:r>
      <w:r w:rsidR="00826459" w:rsidRPr="00B7440B">
        <w:rPr>
          <w:rFonts w:ascii="Arial" w:hAnsi="Arial" w:cs="Arial"/>
          <w:sz w:val="22"/>
          <w:szCs w:val="22"/>
          <w:lang w:val="en-US"/>
        </w:rPr>
        <w:t>,</w:t>
      </w:r>
      <w:r w:rsidR="000F0F98" w:rsidRPr="00B7440B">
        <w:rPr>
          <w:rFonts w:ascii="Arial" w:hAnsi="Arial" w:cs="Arial"/>
          <w:sz w:val="22"/>
          <w:szCs w:val="22"/>
          <w:lang w:val="en-US"/>
        </w:rPr>
        <w:t>”</w:t>
      </w:r>
      <w:r w:rsidR="00826459" w:rsidRPr="00B7440B">
        <w:rPr>
          <w:rFonts w:ascii="Arial" w:hAnsi="Arial" w:cs="Arial"/>
          <w:sz w:val="22"/>
          <w:szCs w:val="22"/>
          <w:lang w:val="en-US"/>
        </w:rPr>
        <w:t xml:space="preserve"> Prokosch</w:t>
      </w:r>
      <w:r w:rsidR="00DF7603" w:rsidRPr="00B7440B">
        <w:rPr>
          <w:rFonts w:ascii="Arial" w:hAnsi="Arial" w:cs="Arial"/>
          <w:sz w:val="22"/>
          <w:szCs w:val="22"/>
          <w:lang w:val="en-US"/>
        </w:rPr>
        <w:t xml:space="preserve"> explains</w:t>
      </w:r>
      <w:r w:rsidR="00826459" w:rsidRPr="00B7440B">
        <w:rPr>
          <w:rFonts w:ascii="Arial" w:hAnsi="Arial" w:cs="Arial"/>
          <w:sz w:val="22"/>
          <w:szCs w:val="22"/>
          <w:lang w:val="en-US"/>
        </w:rPr>
        <w:t xml:space="preserve">. </w:t>
      </w:r>
      <w:r w:rsidR="00E738DD" w:rsidRPr="00B7440B">
        <w:rPr>
          <w:rFonts w:ascii="Arial" w:hAnsi="Arial" w:cs="Arial"/>
          <w:sz w:val="22"/>
          <w:szCs w:val="22"/>
          <w:lang w:val="en-US"/>
        </w:rPr>
        <w:t>“</w:t>
      </w:r>
      <w:r w:rsidR="00826459" w:rsidRPr="00B7440B">
        <w:rPr>
          <w:rFonts w:ascii="Arial" w:hAnsi="Arial" w:cs="Arial"/>
          <w:sz w:val="22"/>
          <w:szCs w:val="22"/>
          <w:lang w:val="en-US"/>
        </w:rPr>
        <w:t xml:space="preserve">Thanks to the joint research work with </w:t>
      </w:r>
      <w:r w:rsidR="006A3204">
        <w:rPr>
          <w:rFonts w:ascii="Arial" w:hAnsi="Arial" w:cs="Arial"/>
          <w:sz w:val="22"/>
          <w:szCs w:val="22"/>
          <w:lang w:val="en-US"/>
        </w:rPr>
        <w:t>Aschaffenburg UAS</w:t>
      </w:r>
      <w:r w:rsidR="00826459" w:rsidRPr="00B7440B">
        <w:rPr>
          <w:rFonts w:ascii="Arial" w:hAnsi="Arial" w:cs="Arial"/>
          <w:sz w:val="22"/>
          <w:szCs w:val="22"/>
          <w:lang w:val="en-US"/>
        </w:rPr>
        <w:t xml:space="preserve">, we </w:t>
      </w:r>
      <w:r w:rsidR="00DF7603" w:rsidRPr="00B7440B">
        <w:rPr>
          <w:rFonts w:ascii="Arial" w:hAnsi="Arial" w:cs="Arial"/>
          <w:sz w:val="22"/>
          <w:szCs w:val="22"/>
          <w:lang w:val="en-US"/>
        </w:rPr>
        <w:t>have been</w:t>
      </w:r>
      <w:r w:rsidR="00826459" w:rsidRPr="00B7440B">
        <w:rPr>
          <w:rFonts w:ascii="Arial" w:hAnsi="Arial" w:cs="Arial"/>
          <w:sz w:val="22"/>
          <w:szCs w:val="22"/>
          <w:lang w:val="en-US"/>
        </w:rPr>
        <w:t xml:space="preserve"> able to develop </w:t>
      </w:r>
      <w:r w:rsidR="00DB5F11" w:rsidRPr="00B7440B">
        <w:rPr>
          <w:rFonts w:ascii="Arial" w:hAnsi="Arial" w:cs="Arial"/>
          <w:sz w:val="22"/>
          <w:szCs w:val="22"/>
          <w:lang w:val="en-US"/>
        </w:rPr>
        <w:t xml:space="preserve">viable </w:t>
      </w:r>
      <w:r w:rsidR="00826459" w:rsidRPr="00B7440B">
        <w:rPr>
          <w:rFonts w:ascii="Arial" w:hAnsi="Arial" w:cs="Arial"/>
          <w:sz w:val="22"/>
          <w:szCs w:val="22"/>
          <w:lang w:val="en-US"/>
        </w:rPr>
        <w:t xml:space="preserve">solutions for </w:t>
      </w:r>
      <w:r w:rsidR="00AC7E6B" w:rsidRPr="00B7440B">
        <w:rPr>
          <w:rFonts w:ascii="Arial" w:hAnsi="Arial" w:cs="Arial"/>
          <w:sz w:val="22"/>
          <w:szCs w:val="22"/>
          <w:lang w:val="en-US"/>
        </w:rPr>
        <w:t xml:space="preserve">these </w:t>
      </w:r>
      <w:r w:rsidR="00DB5F11" w:rsidRPr="00B7440B">
        <w:rPr>
          <w:rFonts w:ascii="Arial" w:hAnsi="Arial" w:cs="Arial"/>
          <w:sz w:val="22"/>
          <w:szCs w:val="22"/>
          <w:lang w:val="en-US"/>
        </w:rPr>
        <w:t>complex</w:t>
      </w:r>
      <w:r w:rsidR="00826459" w:rsidRPr="00B7440B">
        <w:rPr>
          <w:rFonts w:ascii="Arial" w:hAnsi="Arial" w:cs="Arial"/>
          <w:sz w:val="22"/>
          <w:szCs w:val="22"/>
          <w:lang w:val="en-US"/>
        </w:rPr>
        <w:t xml:space="preserve"> requirements. Once the project </w:t>
      </w:r>
      <w:r w:rsidR="00DF7603" w:rsidRPr="00B7440B">
        <w:rPr>
          <w:rFonts w:ascii="Arial" w:hAnsi="Arial" w:cs="Arial"/>
          <w:sz w:val="22"/>
          <w:szCs w:val="22"/>
          <w:lang w:val="en-US"/>
        </w:rPr>
        <w:t>is</w:t>
      </w:r>
      <w:r w:rsidR="00826459" w:rsidRPr="00B7440B">
        <w:rPr>
          <w:rFonts w:ascii="Arial" w:hAnsi="Arial" w:cs="Arial"/>
          <w:sz w:val="22"/>
          <w:szCs w:val="22"/>
          <w:lang w:val="en-US"/>
        </w:rPr>
        <w:t xml:space="preserve"> completed, these findings will form an </w:t>
      </w:r>
      <w:r w:rsidR="00DB5F11" w:rsidRPr="00B7440B">
        <w:rPr>
          <w:rFonts w:ascii="Arial" w:hAnsi="Arial" w:cs="Arial"/>
          <w:sz w:val="22"/>
          <w:szCs w:val="22"/>
          <w:lang w:val="en-US"/>
        </w:rPr>
        <w:t>essential</w:t>
      </w:r>
      <w:r w:rsidR="00826459" w:rsidRPr="00B7440B">
        <w:rPr>
          <w:rFonts w:ascii="Arial" w:hAnsi="Arial" w:cs="Arial"/>
          <w:sz w:val="22"/>
          <w:szCs w:val="22"/>
          <w:lang w:val="en-US"/>
        </w:rPr>
        <w:t xml:space="preserve"> basis for </w:t>
      </w:r>
      <w:r w:rsidR="00DB5F11" w:rsidRPr="00B7440B">
        <w:rPr>
          <w:rFonts w:ascii="Arial" w:hAnsi="Arial" w:cs="Arial"/>
          <w:sz w:val="22"/>
          <w:szCs w:val="22"/>
          <w:lang w:val="en-US"/>
        </w:rPr>
        <w:t>further</w:t>
      </w:r>
      <w:r w:rsidR="00826459" w:rsidRPr="00B7440B">
        <w:rPr>
          <w:rFonts w:ascii="Arial" w:hAnsi="Arial" w:cs="Arial"/>
          <w:sz w:val="22"/>
          <w:szCs w:val="22"/>
          <w:lang w:val="en-US"/>
        </w:rPr>
        <w:t xml:space="preserve"> development projects.</w:t>
      </w:r>
      <w:r w:rsidR="00AC7E6B" w:rsidRPr="00B7440B">
        <w:rPr>
          <w:rFonts w:ascii="Arial" w:hAnsi="Arial" w:cs="Arial"/>
          <w:sz w:val="22"/>
          <w:szCs w:val="22"/>
          <w:lang w:val="en-US"/>
        </w:rPr>
        <w:t>”</w:t>
      </w:r>
      <w:r w:rsidR="00826459" w:rsidRPr="00B7440B">
        <w:rPr>
          <w:rFonts w:ascii="Arial" w:hAnsi="Arial" w:cs="Arial"/>
          <w:sz w:val="22"/>
          <w:szCs w:val="22"/>
          <w:lang w:val="en-US"/>
        </w:rPr>
        <w:t xml:space="preserve"> </w:t>
      </w:r>
    </w:p>
    <w:p w14:paraId="4C4155AE" w14:textId="77777777" w:rsidR="00826459" w:rsidRPr="00B7440B" w:rsidRDefault="00826459" w:rsidP="00DF7603">
      <w:pPr>
        <w:spacing w:line="360" w:lineRule="auto"/>
        <w:rPr>
          <w:rFonts w:ascii="Arial" w:hAnsi="Arial" w:cs="Arial"/>
          <w:sz w:val="16"/>
          <w:szCs w:val="16"/>
          <w:lang w:val="en-US"/>
        </w:rPr>
      </w:pPr>
    </w:p>
    <w:p w14:paraId="1E3F6010" w14:textId="46A800E0" w:rsidR="00826459" w:rsidRPr="00B7440B" w:rsidRDefault="00826459" w:rsidP="00826459">
      <w:pPr>
        <w:spacing w:line="360" w:lineRule="auto"/>
        <w:rPr>
          <w:rFonts w:ascii="Arial" w:hAnsi="Arial" w:cs="Arial"/>
          <w:sz w:val="22"/>
          <w:szCs w:val="22"/>
          <w:lang w:val="en-US"/>
        </w:rPr>
      </w:pPr>
      <w:r w:rsidRPr="00B7440B">
        <w:rPr>
          <w:rFonts w:ascii="Arial" w:hAnsi="Arial" w:cs="Arial"/>
          <w:sz w:val="22"/>
          <w:szCs w:val="22"/>
          <w:lang w:val="en-US"/>
        </w:rPr>
        <w:t xml:space="preserve">The </w:t>
      </w:r>
      <w:r w:rsidR="00DF7603" w:rsidRPr="00B7440B">
        <w:rPr>
          <w:rFonts w:ascii="Arial" w:hAnsi="Arial" w:cs="Arial"/>
          <w:sz w:val="22"/>
          <w:szCs w:val="22"/>
          <w:lang w:val="en-US"/>
        </w:rPr>
        <w:t xml:space="preserve">overall goal </w:t>
      </w:r>
      <w:r w:rsidRPr="00B7440B">
        <w:rPr>
          <w:rFonts w:ascii="Arial" w:hAnsi="Arial" w:cs="Arial"/>
          <w:sz w:val="22"/>
          <w:szCs w:val="22"/>
          <w:lang w:val="en-US"/>
        </w:rPr>
        <w:t xml:space="preserve">of the project was to </w:t>
      </w:r>
      <w:r w:rsidR="00DF7603" w:rsidRPr="00B7440B">
        <w:rPr>
          <w:rFonts w:ascii="Arial" w:hAnsi="Arial" w:cs="Arial"/>
          <w:sz w:val="22"/>
          <w:szCs w:val="22"/>
          <w:lang w:val="en-US"/>
        </w:rPr>
        <w:t>investigate</w:t>
      </w:r>
      <w:r w:rsidRPr="00B7440B">
        <w:rPr>
          <w:rFonts w:ascii="Arial" w:hAnsi="Arial" w:cs="Arial"/>
          <w:sz w:val="22"/>
          <w:szCs w:val="22"/>
          <w:lang w:val="en-US"/>
        </w:rPr>
        <w:t xml:space="preserve"> how </w:t>
      </w:r>
      <w:r w:rsidR="00DF7603" w:rsidRPr="00B7440B">
        <w:rPr>
          <w:rFonts w:ascii="Arial" w:hAnsi="Arial" w:cs="Arial"/>
          <w:sz w:val="22"/>
          <w:szCs w:val="22"/>
          <w:lang w:val="en-US"/>
        </w:rPr>
        <w:t xml:space="preserve">the cooperative behavior of networked, autonomous vehicles can improve </w:t>
      </w:r>
      <w:r w:rsidRPr="00B7440B">
        <w:rPr>
          <w:rFonts w:ascii="Arial" w:hAnsi="Arial" w:cs="Arial"/>
          <w:sz w:val="22"/>
          <w:szCs w:val="22"/>
          <w:lang w:val="en-US"/>
        </w:rPr>
        <w:t xml:space="preserve">operational reliability and handling performance. To solve this </w:t>
      </w:r>
      <w:r w:rsidR="00DF7603" w:rsidRPr="00B7440B">
        <w:rPr>
          <w:rFonts w:ascii="Arial" w:hAnsi="Arial" w:cs="Arial"/>
          <w:sz w:val="22"/>
          <w:szCs w:val="22"/>
          <w:lang w:val="en-US"/>
        </w:rPr>
        <w:t>broad</w:t>
      </w:r>
      <w:r w:rsidRPr="00B7440B">
        <w:rPr>
          <w:rFonts w:ascii="Arial" w:hAnsi="Arial" w:cs="Arial"/>
          <w:sz w:val="22"/>
          <w:szCs w:val="22"/>
          <w:lang w:val="en-US"/>
        </w:rPr>
        <w:t xml:space="preserve"> task, several subprojects were formed</w:t>
      </w:r>
      <w:r w:rsidR="00326D69" w:rsidRPr="00B7440B">
        <w:rPr>
          <w:rFonts w:ascii="Arial" w:hAnsi="Arial" w:cs="Arial"/>
          <w:sz w:val="22"/>
          <w:szCs w:val="22"/>
          <w:lang w:val="en-US"/>
        </w:rPr>
        <w:t xml:space="preserve"> to address vehicle location</w:t>
      </w:r>
      <w:r w:rsidRPr="00B7440B">
        <w:rPr>
          <w:rFonts w:ascii="Arial" w:hAnsi="Arial" w:cs="Arial"/>
          <w:sz w:val="22"/>
          <w:szCs w:val="22"/>
          <w:lang w:val="en-US"/>
        </w:rPr>
        <w:t>,</w:t>
      </w:r>
      <w:r w:rsidR="00326D69" w:rsidRPr="00B7440B">
        <w:rPr>
          <w:rFonts w:ascii="Arial" w:hAnsi="Arial" w:cs="Arial"/>
          <w:sz w:val="22"/>
          <w:szCs w:val="22"/>
          <w:lang w:val="en-US"/>
        </w:rPr>
        <w:t xml:space="preserve"> </w:t>
      </w:r>
      <w:r w:rsidR="00404ABD" w:rsidRPr="00B7440B">
        <w:rPr>
          <w:rFonts w:ascii="Arial" w:hAnsi="Arial" w:cs="Arial"/>
          <w:sz w:val="22"/>
          <w:szCs w:val="22"/>
          <w:lang w:val="en-US"/>
        </w:rPr>
        <w:t xml:space="preserve">regulation and </w:t>
      </w:r>
      <w:r w:rsidR="00404ABD" w:rsidRPr="00B7440B">
        <w:rPr>
          <w:rFonts w:ascii="Arial" w:hAnsi="Arial" w:cs="Arial"/>
          <w:sz w:val="22"/>
          <w:szCs w:val="22"/>
          <w:lang w:val="en-US"/>
        </w:rPr>
        <w:lastRenderedPageBreak/>
        <w:t xml:space="preserve">control as well as </w:t>
      </w:r>
      <w:r w:rsidR="00326D69" w:rsidRPr="00B7440B">
        <w:rPr>
          <w:rFonts w:ascii="Arial" w:hAnsi="Arial" w:cs="Arial"/>
          <w:sz w:val="22"/>
          <w:szCs w:val="22"/>
          <w:lang w:val="en-US"/>
        </w:rPr>
        <w:t xml:space="preserve">forklift </w:t>
      </w:r>
      <w:r w:rsidRPr="00B7440B">
        <w:rPr>
          <w:rFonts w:ascii="Arial" w:hAnsi="Arial" w:cs="Arial"/>
          <w:sz w:val="22"/>
          <w:szCs w:val="22"/>
          <w:lang w:val="en-US"/>
        </w:rPr>
        <w:t xml:space="preserve">cooperation, </w:t>
      </w:r>
      <w:r w:rsidR="00326D69" w:rsidRPr="00B7440B">
        <w:rPr>
          <w:rFonts w:ascii="Arial" w:hAnsi="Arial" w:cs="Arial"/>
          <w:sz w:val="22"/>
          <w:szCs w:val="22"/>
          <w:lang w:val="en-US"/>
        </w:rPr>
        <w:t xml:space="preserve">load carrier </w:t>
      </w:r>
      <w:r w:rsidRPr="00B7440B">
        <w:rPr>
          <w:rFonts w:ascii="Arial" w:hAnsi="Arial" w:cs="Arial"/>
          <w:sz w:val="22"/>
          <w:szCs w:val="22"/>
          <w:lang w:val="en-US"/>
        </w:rPr>
        <w:t xml:space="preserve">recognition, </w:t>
      </w:r>
      <w:r w:rsidR="00326D69" w:rsidRPr="00B7440B">
        <w:rPr>
          <w:rFonts w:ascii="Arial" w:hAnsi="Arial" w:cs="Arial"/>
          <w:sz w:val="22"/>
          <w:szCs w:val="22"/>
          <w:lang w:val="en-US"/>
        </w:rPr>
        <w:t xml:space="preserve">the impact </w:t>
      </w:r>
      <w:r w:rsidR="0064555C" w:rsidRPr="00B7440B">
        <w:rPr>
          <w:rFonts w:ascii="Arial" w:hAnsi="Arial" w:cs="Arial"/>
          <w:sz w:val="22"/>
          <w:szCs w:val="22"/>
          <w:lang w:val="en-US"/>
        </w:rPr>
        <w:t>of</w:t>
      </w:r>
      <w:r w:rsidRPr="00B7440B">
        <w:rPr>
          <w:rFonts w:ascii="Arial" w:hAnsi="Arial" w:cs="Arial"/>
          <w:sz w:val="22"/>
          <w:szCs w:val="22"/>
          <w:lang w:val="en-US"/>
        </w:rPr>
        <w:t xml:space="preserve"> weather influences, predictive maintenance, route optimization and automatic load management.</w:t>
      </w:r>
    </w:p>
    <w:p w14:paraId="013F6FCC" w14:textId="77777777" w:rsidR="00B4775E" w:rsidRPr="00B7440B" w:rsidRDefault="00B4775E" w:rsidP="00A03788">
      <w:pPr>
        <w:pStyle w:val="Default"/>
        <w:spacing w:line="360" w:lineRule="auto"/>
        <w:rPr>
          <w:rFonts w:ascii="Arial" w:hAnsi="Arial" w:cs="Arial"/>
          <w:sz w:val="16"/>
          <w:szCs w:val="16"/>
          <w:lang w:val="en-US"/>
        </w:rPr>
      </w:pPr>
    </w:p>
    <w:p w14:paraId="2782C4B7" w14:textId="2B17B932" w:rsidR="00826459" w:rsidRPr="00B7440B" w:rsidRDefault="0064555C" w:rsidP="619731F4">
      <w:pPr>
        <w:spacing w:line="360" w:lineRule="auto"/>
        <w:rPr>
          <w:rFonts w:ascii="Arial" w:hAnsi="Arial" w:cs="Arial"/>
          <w:color w:val="FF0000"/>
          <w:sz w:val="22"/>
          <w:szCs w:val="22"/>
          <w:lang w:val="en-US"/>
        </w:rPr>
      </w:pPr>
      <w:r w:rsidRPr="00B7440B">
        <w:rPr>
          <w:rFonts w:ascii="Arial" w:hAnsi="Arial" w:cs="Arial"/>
          <w:sz w:val="22"/>
          <w:szCs w:val="22"/>
          <w:lang w:val="en-US"/>
        </w:rPr>
        <w:t>“</w:t>
      </w:r>
      <w:r w:rsidR="00826459" w:rsidRPr="00B7440B">
        <w:rPr>
          <w:rFonts w:ascii="Arial" w:hAnsi="Arial" w:cs="Arial"/>
          <w:sz w:val="22"/>
          <w:szCs w:val="22"/>
          <w:lang w:val="en-US"/>
        </w:rPr>
        <w:t xml:space="preserve">For </w:t>
      </w:r>
      <w:r w:rsidR="006A3204">
        <w:rPr>
          <w:rFonts w:ascii="Arial" w:hAnsi="Arial" w:cs="Arial"/>
          <w:sz w:val="22"/>
          <w:szCs w:val="22"/>
          <w:lang w:val="en-US"/>
        </w:rPr>
        <w:t>the university,</w:t>
      </w:r>
      <w:r w:rsidR="00826459" w:rsidRPr="00B7440B">
        <w:rPr>
          <w:rFonts w:ascii="Arial" w:hAnsi="Arial" w:cs="Arial"/>
          <w:sz w:val="22"/>
          <w:szCs w:val="22"/>
          <w:lang w:val="en-US"/>
        </w:rPr>
        <w:t xml:space="preserve"> </w:t>
      </w:r>
      <w:r w:rsidR="00404ABD" w:rsidRPr="00B7440B">
        <w:rPr>
          <w:rFonts w:ascii="Arial" w:hAnsi="Arial" w:cs="Arial"/>
          <w:sz w:val="22"/>
          <w:szCs w:val="22"/>
          <w:lang w:val="en-US"/>
        </w:rPr>
        <w:t>the K</w:t>
      </w:r>
      <w:r w:rsidR="00B7440B">
        <w:rPr>
          <w:rFonts w:ascii="Arial" w:hAnsi="Arial" w:cs="Arial"/>
          <w:sz w:val="22"/>
          <w:szCs w:val="22"/>
          <w:lang w:val="en-US"/>
        </w:rPr>
        <w:t>A</w:t>
      </w:r>
      <w:r w:rsidR="00404ABD" w:rsidRPr="00B7440B">
        <w:rPr>
          <w:rFonts w:ascii="Arial" w:hAnsi="Arial" w:cs="Arial"/>
          <w:sz w:val="22"/>
          <w:szCs w:val="22"/>
          <w:lang w:val="en-US"/>
        </w:rPr>
        <w:t>nIS project</w:t>
      </w:r>
      <w:r w:rsidR="00826459" w:rsidRPr="00B7440B">
        <w:rPr>
          <w:rFonts w:ascii="Arial" w:hAnsi="Arial" w:cs="Arial"/>
          <w:sz w:val="22"/>
          <w:szCs w:val="22"/>
          <w:lang w:val="en-US"/>
        </w:rPr>
        <w:t xml:space="preserve"> </w:t>
      </w:r>
      <w:r w:rsidR="00404ABD" w:rsidRPr="00B7440B">
        <w:rPr>
          <w:rFonts w:ascii="Arial" w:hAnsi="Arial" w:cs="Arial"/>
          <w:sz w:val="22"/>
          <w:szCs w:val="22"/>
          <w:lang w:val="en-US"/>
        </w:rPr>
        <w:t>was</w:t>
      </w:r>
      <w:r w:rsidR="00826459" w:rsidRPr="00B7440B">
        <w:rPr>
          <w:rFonts w:ascii="Arial" w:hAnsi="Arial" w:cs="Arial"/>
          <w:sz w:val="22"/>
          <w:szCs w:val="22"/>
          <w:lang w:val="en-US"/>
        </w:rPr>
        <w:t xml:space="preserve"> </w:t>
      </w:r>
      <w:r w:rsidR="00404ABD" w:rsidRPr="00B7440B">
        <w:rPr>
          <w:rFonts w:ascii="Arial" w:hAnsi="Arial" w:cs="Arial"/>
          <w:sz w:val="22"/>
          <w:szCs w:val="22"/>
          <w:lang w:val="en-US"/>
        </w:rPr>
        <w:t>a very</w:t>
      </w:r>
      <w:r w:rsidR="00826459" w:rsidRPr="00B7440B">
        <w:rPr>
          <w:rFonts w:ascii="Arial" w:hAnsi="Arial" w:cs="Arial"/>
          <w:sz w:val="22"/>
          <w:szCs w:val="22"/>
          <w:lang w:val="en-US"/>
        </w:rPr>
        <w:t xml:space="preserve"> complex</w:t>
      </w:r>
      <w:r w:rsidR="00404ABD" w:rsidRPr="00B7440B">
        <w:rPr>
          <w:rFonts w:ascii="Arial" w:hAnsi="Arial" w:cs="Arial"/>
          <w:sz w:val="22"/>
          <w:szCs w:val="22"/>
          <w:lang w:val="en-US"/>
        </w:rPr>
        <w:t xml:space="preserve">, interdisciplinary </w:t>
      </w:r>
      <w:r w:rsidR="00826459" w:rsidRPr="00B7440B">
        <w:rPr>
          <w:rFonts w:ascii="Arial" w:hAnsi="Arial" w:cs="Arial"/>
          <w:sz w:val="22"/>
          <w:szCs w:val="22"/>
          <w:lang w:val="en-US"/>
        </w:rPr>
        <w:t>research project. Ten professors</w:t>
      </w:r>
      <w:r w:rsidR="00404ABD" w:rsidRPr="00B7440B">
        <w:rPr>
          <w:rFonts w:ascii="Arial" w:hAnsi="Arial" w:cs="Arial"/>
          <w:sz w:val="22"/>
          <w:szCs w:val="22"/>
          <w:lang w:val="en-US"/>
        </w:rPr>
        <w:t xml:space="preserve"> and</w:t>
      </w:r>
      <w:r w:rsidR="00826459" w:rsidRPr="00B7440B">
        <w:rPr>
          <w:rFonts w:ascii="Arial" w:hAnsi="Arial" w:cs="Arial"/>
          <w:sz w:val="22"/>
          <w:szCs w:val="22"/>
          <w:lang w:val="en-US"/>
        </w:rPr>
        <w:t xml:space="preserve"> numerous research assistants and students</w:t>
      </w:r>
      <w:r w:rsidR="00404ABD" w:rsidRPr="00B7440B">
        <w:rPr>
          <w:rFonts w:ascii="Arial" w:hAnsi="Arial" w:cs="Arial"/>
          <w:sz w:val="22"/>
          <w:szCs w:val="22"/>
          <w:lang w:val="en-US"/>
        </w:rPr>
        <w:t xml:space="preserve"> were involved</w:t>
      </w:r>
      <w:r w:rsidR="00826459" w:rsidRPr="00B7440B">
        <w:rPr>
          <w:rFonts w:ascii="Arial" w:hAnsi="Arial" w:cs="Arial"/>
          <w:sz w:val="22"/>
          <w:szCs w:val="22"/>
          <w:lang w:val="en-US"/>
        </w:rPr>
        <w:t>,</w:t>
      </w:r>
      <w:r w:rsidRPr="00B7440B">
        <w:rPr>
          <w:rFonts w:ascii="Arial" w:hAnsi="Arial" w:cs="Arial"/>
          <w:sz w:val="22"/>
          <w:szCs w:val="22"/>
          <w:lang w:val="en-US"/>
        </w:rPr>
        <w:t>”</w:t>
      </w:r>
      <w:r w:rsidR="00826459" w:rsidRPr="00B7440B">
        <w:rPr>
          <w:rFonts w:ascii="Arial" w:hAnsi="Arial" w:cs="Arial"/>
          <w:sz w:val="22"/>
          <w:szCs w:val="22"/>
          <w:lang w:val="en-US"/>
        </w:rPr>
        <w:t xml:space="preserve"> summarized Prof. Dr. Hans-Georg Stark, Project Manager KAnIS, Faculty of Engineering at </w:t>
      </w:r>
      <w:r w:rsidR="007C7278">
        <w:rPr>
          <w:rFonts w:ascii="Arial" w:hAnsi="Arial" w:cs="Arial"/>
          <w:sz w:val="22"/>
          <w:szCs w:val="22"/>
          <w:lang w:val="en-US"/>
        </w:rPr>
        <w:t>Aschaffenburg UAS</w:t>
      </w:r>
      <w:r w:rsidR="00826459" w:rsidRPr="00B7440B">
        <w:rPr>
          <w:rFonts w:ascii="Arial" w:hAnsi="Arial" w:cs="Arial"/>
          <w:sz w:val="22"/>
          <w:szCs w:val="22"/>
          <w:lang w:val="en-US"/>
        </w:rPr>
        <w:t xml:space="preserve">, during the event. </w:t>
      </w:r>
      <w:r w:rsidRPr="00B7440B">
        <w:rPr>
          <w:rFonts w:ascii="Arial" w:hAnsi="Arial" w:cs="Arial"/>
          <w:sz w:val="22"/>
          <w:szCs w:val="22"/>
          <w:lang w:val="en-US"/>
        </w:rPr>
        <w:t>“</w:t>
      </w:r>
      <w:r w:rsidR="00FA729A" w:rsidRPr="00B7440B">
        <w:rPr>
          <w:rFonts w:ascii="Arial" w:hAnsi="Arial" w:cs="Arial"/>
          <w:sz w:val="22"/>
          <w:szCs w:val="22"/>
          <w:lang w:val="en-US"/>
        </w:rPr>
        <w:t xml:space="preserve">Both project partners have benefited greatly from the intensive exchange between </w:t>
      </w:r>
      <w:r w:rsidR="0079335E">
        <w:rPr>
          <w:rFonts w:ascii="Arial" w:hAnsi="Arial" w:cs="Arial"/>
          <w:sz w:val="22"/>
          <w:szCs w:val="22"/>
          <w:lang w:val="en-US"/>
        </w:rPr>
        <w:t>Aschaffenburg UAS</w:t>
      </w:r>
      <w:r w:rsidRPr="00B7440B">
        <w:rPr>
          <w:rFonts w:ascii="Arial" w:hAnsi="Arial" w:cs="Arial"/>
          <w:sz w:val="22"/>
          <w:szCs w:val="22"/>
          <w:lang w:val="en-US"/>
        </w:rPr>
        <w:t>’</w:t>
      </w:r>
      <w:r w:rsidR="00826459" w:rsidRPr="00B7440B">
        <w:rPr>
          <w:rFonts w:ascii="Arial" w:hAnsi="Arial" w:cs="Arial"/>
          <w:sz w:val="22"/>
          <w:szCs w:val="22"/>
          <w:lang w:val="en-US"/>
        </w:rPr>
        <w:t>s scientific research activities and Linde MH</w:t>
      </w:r>
      <w:r w:rsidRPr="00B7440B">
        <w:rPr>
          <w:rFonts w:ascii="Arial" w:hAnsi="Arial" w:cs="Arial"/>
          <w:sz w:val="22"/>
          <w:szCs w:val="22"/>
          <w:lang w:val="en-US"/>
        </w:rPr>
        <w:t>’</w:t>
      </w:r>
      <w:r w:rsidR="00826459" w:rsidRPr="00B7440B">
        <w:rPr>
          <w:rFonts w:ascii="Arial" w:hAnsi="Arial" w:cs="Arial"/>
          <w:sz w:val="22"/>
          <w:szCs w:val="22"/>
          <w:lang w:val="en-US"/>
        </w:rPr>
        <w:t xml:space="preserve">s many years of </w:t>
      </w:r>
      <w:r w:rsidR="00326D69" w:rsidRPr="00B7440B">
        <w:rPr>
          <w:rFonts w:ascii="Arial" w:hAnsi="Arial" w:cs="Arial"/>
          <w:sz w:val="22"/>
          <w:szCs w:val="22"/>
          <w:lang w:val="en-US"/>
        </w:rPr>
        <w:t xml:space="preserve">expertise in </w:t>
      </w:r>
      <w:r w:rsidR="00826459" w:rsidRPr="00B7440B">
        <w:rPr>
          <w:rFonts w:ascii="Arial" w:hAnsi="Arial" w:cs="Arial"/>
          <w:sz w:val="22"/>
          <w:szCs w:val="22"/>
          <w:lang w:val="en-US"/>
        </w:rPr>
        <w:t>vehicle development.</w:t>
      </w:r>
      <w:r w:rsidRPr="00B7440B">
        <w:rPr>
          <w:rFonts w:ascii="Arial" w:hAnsi="Arial" w:cs="Arial"/>
          <w:sz w:val="22"/>
          <w:szCs w:val="22"/>
          <w:lang w:val="en-US"/>
        </w:rPr>
        <w:t>”</w:t>
      </w:r>
      <w:r w:rsidR="00826459" w:rsidRPr="00B7440B">
        <w:rPr>
          <w:rFonts w:ascii="Arial" w:hAnsi="Arial" w:cs="Arial"/>
          <w:sz w:val="22"/>
          <w:szCs w:val="22"/>
          <w:lang w:val="en-US"/>
        </w:rPr>
        <w:t xml:space="preserve"> </w:t>
      </w:r>
    </w:p>
    <w:p w14:paraId="01838068" w14:textId="77777777" w:rsidR="00B922D7" w:rsidRPr="00B7440B" w:rsidRDefault="00B922D7" w:rsidP="00A03788">
      <w:pPr>
        <w:pStyle w:val="Default"/>
        <w:spacing w:line="360" w:lineRule="auto"/>
        <w:rPr>
          <w:rFonts w:ascii="Arial" w:hAnsi="Arial" w:cs="Arial"/>
          <w:sz w:val="16"/>
          <w:szCs w:val="16"/>
          <w:lang w:val="en-US"/>
        </w:rPr>
      </w:pPr>
    </w:p>
    <w:p w14:paraId="6EBCDA5A" w14:textId="4180A925" w:rsidR="00826459" w:rsidRPr="00B7440B" w:rsidRDefault="00C731DD" w:rsidP="00DB6561">
      <w:pPr>
        <w:spacing w:line="360" w:lineRule="auto"/>
        <w:rPr>
          <w:rFonts w:ascii="Arial" w:hAnsi="Arial" w:cs="Arial"/>
          <w:b/>
          <w:bCs/>
          <w:sz w:val="22"/>
          <w:lang w:val="en-US"/>
        </w:rPr>
      </w:pPr>
      <w:r w:rsidRPr="00B7440B">
        <w:rPr>
          <w:rFonts w:ascii="Arial" w:hAnsi="Arial" w:cs="Arial"/>
          <w:b/>
          <w:bCs/>
          <w:sz w:val="22"/>
          <w:lang w:val="en-US"/>
        </w:rPr>
        <w:t>Practice-oriented</w:t>
      </w:r>
      <w:r w:rsidR="00826459" w:rsidRPr="00B7440B">
        <w:rPr>
          <w:rFonts w:ascii="Arial" w:hAnsi="Arial" w:cs="Arial"/>
          <w:b/>
          <w:bCs/>
          <w:sz w:val="22"/>
          <w:lang w:val="en-US"/>
        </w:rPr>
        <w:t xml:space="preserve"> test scenarios under real</w:t>
      </w:r>
      <w:r w:rsidR="0043006A" w:rsidRPr="00B7440B">
        <w:rPr>
          <w:rFonts w:ascii="Arial" w:hAnsi="Arial" w:cs="Arial"/>
          <w:b/>
          <w:bCs/>
          <w:sz w:val="22"/>
          <w:lang w:val="en-US"/>
        </w:rPr>
        <w:t xml:space="preserve">istic </w:t>
      </w:r>
      <w:r w:rsidR="00826459" w:rsidRPr="00B7440B">
        <w:rPr>
          <w:rFonts w:ascii="Arial" w:hAnsi="Arial" w:cs="Arial"/>
          <w:b/>
          <w:bCs/>
          <w:sz w:val="22"/>
          <w:lang w:val="en-US"/>
        </w:rPr>
        <w:t>conditions</w:t>
      </w:r>
    </w:p>
    <w:p w14:paraId="05B09977" w14:textId="77777777" w:rsidR="00252A90" w:rsidRPr="00B7440B" w:rsidRDefault="00252A90">
      <w:pPr>
        <w:spacing w:line="360" w:lineRule="auto"/>
        <w:rPr>
          <w:rFonts w:ascii="Arial" w:hAnsi="Arial" w:cs="Arial"/>
          <w:sz w:val="16"/>
          <w:szCs w:val="16"/>
          <w:lang w:val="en-US"/>
        </w:rPr>
      </w:pPr>
    </w:p>
    <w:p w14:paraId="5AC712A1" w14:textId="0B37472B" w:rsidR="00BA77B2" w:rsidRPr="00B7440B" w:rsidRDefault="00826459">
      <w:pPr>
        <w:spacing w:line="360" w:lineRule="auto"/>
        <w:rPr>
          <w:rFonts w:ascii="Arial" w:hAnsi="Arial" w:cs="Arial"/>
          <w:sz w:val="22"/>
          <w:szCs w:val="22"/>
          <w:lang w:val="en-US"/>
        </w:rPr>
      </w:pPr>
      <w:r w:rsidRPr="00B7440B">
        <w:rPr>
          <w:rFonts w:ascii="Arial" w:hAnsi="Arial" w:cs="Arial"/>
          <w:sz w:val="22"/>
          <w:szCs w:val="22"/>
          <w:lang w:val="en-US"/>
        </w:rPr>
        <w:t>Four Linde E20, E25 and E30 electric counterbalance</w:t>
      </w:r>
      <w:r w:rsidR="00252A90" w:rsidRPr="00B7440B">
        <w:rPr>
          <w:rFonts w:ascii="Arial" w:hAnsi="Arial" w:cs="Arial"/>
          <w:sz w:val="22"/>
          <w:szCs w:val="22"/>
          <w:lang w:val="en-US"/>
        </w:rPr>
        <w:t>d</w:t>
      </w:r>
      <w:r w:rsidRPr="00B7440B">
        <w:rPr>
          <w:rFonts w:ascii="Arial" w:hAnsi="Arial" w:cs="Arial"/>
          <w:sz w:val="22"/>
          <w:szCs w:val="22"/>
          <w:lang w:val="en-US"/>
        </w:rPr>
        <w:t xml:space="preserve"> trucks with a load capacity of 2.0 to 3.0 tons were automated</w:t>
      </w:r>
      <w:r w:rsidR="006A4CCB" w:rsidRPr="00B7440B">
        <w:rPr>
          <w:rFonts w:ascii="Arial" w:hAnsi="Arial" w:cs="Arial"/>
          <w:sz w:val="22"/>
          <w:szCs w:val="22"/>
          <w:lang w:val="en-US"/>
        </w:rPr>
        <w:t xml:space="preserve"> and</w:t>
      </w:r>
      <w:r w:rsidRPr="00B7440B">
        <w:rPr>
          <w:rFonts w:ascii="Arial" w:hAnsi="Arial" w:cs="Arial"/>
          <w:sz w:val="22"/>
          <w:szCs w:val="22"/>
          <w:lang w:val="en-US"/>
        </w:rPr>
        <w:t xml:space="preserve"> equipped with electrohydraulic steering (Linde Steer Control), the Linde Safety Pilot assistance system with electronic load diagram and an integrated fork positioner. </w:t>
      </w:r>
      <w:r w:rsidR="00252A90" w:rsidRPr="00B7440B">
        <w:rPr>
          <w:rFonts w:ascii="Arial" w:hAnsi="Arial" w:cs="Arial"/>
          <w:sz w:val="22"/>
          <w:szCs w:val="22"/>
          <w:lang w:val="en-US"/>
        </w:rPr>
        <w:t>“</w:t>
      </w:r>
      <w:r w:rsidRPr="00B7440B">
        <w:rPr>
          <w:rFonts w:ascii="Arial" w:hAnsi="Arial" w:cs="Arial"/>
          <w:sz w:val="22"/>
          <w:szCs w:val="22"/>
          <w:lang w:val="en-US"/>
        </w:rPr>
        <w:t xml:space="preserve">The practical implementation of the research </w:t>
      </w:r>
      <w:r w:rsidR="006A4CCB" w:rsidRPr="00B7440B">
        <w:rPr>
          <w:rFonts w:ascii="Arial" w:hAnsi="Arial" w:cs="Arial"/>
          <w:sz w:val="22"/>
          <w:szCs w:val="22"/>
          <w:lang w:val="en-US"/>
        </w:rPr>
        <w:t>results</w:t>
      </w:r>
      <w:r w:rsidRPr="00B7440B">
        <w:rPr>
          <w:rFonts w:ascii="Arial" w:hAnsi="Arial" w:cs="Arial"/>
          <w:sz w:val="22"/>
          <w:szCs w:val="22"/>
          <w:lang w:val="en-US"/>
        </w:rPr>
        <w:t xml:space="preserve"> was an important aspect for </w:t>
      </w:r>
      <w:r w:rsidR="00252A90" w:rsidRPr="00B7440B">
        <w:rPr>
          <w:rFonts w:ascii="Arial" w:hAnsi="Arial" w:cs="Arial"/>
          <w:sz w:val="22"/>
          <w:szCs w:val="22"/>
          <w:lang w:val="en-US"/>
        </w:rPr>
        <w:t xml:space="preserve">both </w:t>
      </w:r>
      <w:r w:rsidRPr="00B7440B">
        <w:rPr>
          <w:rFonts w:ascii="Arial" w:hAnsi="Arial" w:cs="Arial"/>
          <w:sz w:val="22"/>
          <w:szCs w:val="22"/>
          <w:lang w:val="en-US"/>
        </w:rPr>
        <w:t xml:space="preserve">Linde MH and </w:t>
      </w:r>
      <w:r w:rsidR="0079335E">
        <w:rPr>
          <w:rFonts w:ascii="Arial" w:hAnsi="Arial" w:cs="Arial"/>
          <w:sz w:val="22"/>
          <w:szCs w:val="22"/>
          <w:lang w:val="en-US"/>
        </w:rPr>
        <w:t>Aschaffenburg UAS</w:t>
      </w:r>
      <w:r w:rsidRPr="00B7440B">
        <w:rPr>
          <w:rFonts w:ascii="Arial" w:hAnsi="Arial" w:cs="Arial"/>
          <w:sz w:val="22"/>
          <w:szCs w:val="22"/>
          <w:lang w:val="en-US"/>
        </w:rPr>
        <w:t>,</w:t>
      </w:r>
      <w:r w:rsidR="00252A90" w:rsidRPr="00B7440B">
        <w:rPr>
          <w:rFonts w:ascii="Arial" w:hAnsi="Arial" w:cs="Arial"/>
          <w:sz w:val="22"/>
          <w:szCs w:val="22"/>
          <w:lang w:val="en-US"/>
        </w:rPr>
        <w:t>”</w:t>
      </w:r>
      <w:r w:rsidRPr="00B7440B">
        <w:rPr>
          <w:rFonts w:ascii="Arial" w:hAnsi="Arial" w:cs="Arial"/>
          <w:sz w:val="22"/>
          <w:szCs w:val="22"/>
          <w:lang w:val="en-US"/>
        </w:rPr>
        <w:t xml:space="preserve"> emphasized Mark Hanke, </w:t>
      </w:r>
      <w:r w:rsidR="00DC19BF" w:rsidRPr="004E4907">
        <w:rPr>
          <w:rFonts w:ascii="Arial" w:hAnsi="Arial" w:cs="Arial"/>
          <w:sz w:val="22"/>
          <w:szCs w:val="22"/>
          <w:lang w:val="en-US"/>
        </w:rPr>
        <w:t xml:space="preserve">a </w:t>
      </w:r>
      <w:r w:rsidRPr="004E4907">
        <w:rPr>
          <w:rFonts w:ascii="Arial" w:hAnsi="Arial" w:cs="Arial"/>
          <w:sz w:val="22"/>
          <w:szCs w:val="22"/>
          <w:lang w:val="en-US"/>
        </w:rPr>
        <w:t xml:space="preserve">Head of </w:t>
      </w:r>
      <w:r w:rsidR="004E4907" w:rsidRPr="004E4907">
        <w:rPr>
          <w:rFonts w:ascii="Arial" w:hAnsi="Arial" w:cs="Arial"/>
          <w:sz w:val="22"/>
          <w:szCs w:val="22"/>
          <w:lang w:val="en-US"/>
        </w:rPr>
        <w:t>Department in Pre-</w:t>
      </w:r>
      <w:r w:rsidRPr="004E4907">
        <w:rPr>
          <w:rFonts w:ascii="Arial" w:hAnsi="Arial" w:cs="Arial"/>
          <w:sz w:val="22"/>
          <w:szCs w:val="22"/>
          <w:lang w:val="en-US"/>
        </w:rPr>
        <w:t>Development at Linde MH. Starting next year, the vehicles are to be further developed and</w:t>
      </w:r>
      <w:r w:rsidRPr="00B7440B">
        <w:rPr>
          <w:rFonts w:ascii="Arial" w:hAnsi="Arial" w:cs="Arial"/>
          <w:sz w:val="22"/>
          <w:szCs w:val="22"/>
          <w:lang w:val="en-US"/>
        </w:rPr>
        <w:t xml:space="preserve"> tested </w:t>
      </w:r>
      <w:r w:rsidR="00252A90" w:rsidRPr="00B7440B">
        <w:rPr>
          <w:rFonts w:ascii="Arial" w:hAnsi="Arial" w:cs="Arial"/>
          <w:sz w:val="22"/>
          <w:szCs w:val="22"/>
          <w:lang w:val="en-US"/>
        </w:rPr>
        <w:t xml:space="preserve">so that they can </w:t>
      </w:r>
      <w:r w:rsidR="006A4CCB" w:rsidRPr="00B7440B">
        <w:rPr>
          <w:rFonts w:ascii="Arial" w:hAnsi="Arial" w:cs="Arial"/>
          <w:sz w:val="22"/>
          <w:szCs w:val="22"/>
          <w:lang w:val="en-US"/>
        </w:rPr>
        <w:t>perform</w:t>
      </w:r>
      <w:r w:rsidRPr="00B7440B">
        <w:rPr>
          <w:rFonts w:ascii="Arial" w:hAnsi="Arial" w:cs="Arial"/>
          <w:sz w:val="22"/>
          <w:szCs w:val="22"/>
          <w:lang w:val="en-US"/>
        </w:rPr>
        <w:t xml:space="preserve"> four specific material </w:t>
      </w:r>
      <w:r w:rsidR="006A4CCB" w:rsidRPr="00B7440B">
        <w:rPr>
          <w:rFonts w:ascii="Arial" w:hAnsi="Arial" w:cs="Arial"/>
          <w:sz w:val="22"/>
          <w:szCs w:val="22"/>
          <w:lang w:val="en-US"/>
        </w:rPr>
        <w:t>handling</w:t>
      </w:r>
      <w:r w:rsidRPr="00B7440B">
        <w:rPr>
          <w:rFonts w:ascii="Arial" w:hAnsi="Arial" w:cs="Arial"/>
          <w:sz w:val="22"/>
          <w:szCs w:val="22"/>
          <w:lang w:val="en-US"/>
        </w:rPr>
        <w:t xml:space="preserve"> tasks in the future</w:t>
      </w:r>
      <w:r w:rsidR="00252A90" w:rsidRPr="00B7440B">
        <w:rPr>
          <w:rFonts w:ascii="Arial" w:hAnsi="Arial" w:cs="Arial"/>
          <w:sz w:val="22"/>
          <w:szCs w:val="22"/>
          <w:lang w:val="en-US"/>
        </w:rPr>
        <w:t>. These include</w:t>
      </w:r>
      <w:r w:rsidRPr="00B7440B">
        <w:rPr>
          <w:rFonts w:ascii="Arial" w:hAnsi="Arial" w:cs="Arial"/>
          <w:sz w:val="22"/>
          <w:szCs w:val="22"/>
          <w:lang w:val="en-US"/>
        </w:rPr>
        <w:t xml:space="preserve"> the transport of </w:t>
      </w:r>
      <w:r w:rsidR="00EC5392" w:rsidRPr="00B7440B">
        <w:rPr>
          <w:rFonts w:ascii="Arial" w:hAnsi="Arial" w:cs="Arial"/>
          <w:sz w:val="22"/>
          <w:szCs w:val="22"/>
          <w:lang w:val="en-US"/>
        </w:rPr>
        <w:t>wire mesh</w:t>
      </w:r>
      <w:r w:rsidR="00B26523" w:rsidRPr="00B7440B">
        <w:rPr>
          <w:rFonts w:ascii="Arial" w:hAnsi="Arial" w:cs="Arial"/>
          <w:sz w:val="22"/>
          <w:szCs w:val="22"/>
          <w:lang w:val="en-US"/>
        </w:rPr>
        <w:t xml:space="preserve"> </w:t>
      </w:r>
      <w:r w:rsidR="00F964FC" w:rsidRPr="00B7440B">
        <w:rPr>
          <w:rFonts w:ascii="Arial" w:hAnsi="Arial" w:cs="Arial"/>
          <w:sz w:val="22"/>
          <w:szCs w:val="22"/>
          <w:lang w:val="en-US"/>
        </w:rPr>
        <w:t>crates</w:t>
      </w:r>
      <w:r w:rsidR="00B26523" w:rsidRPr="00B7440B">
        <w:rPr>
          <w:rFonts w:ascii="Arial" w:hAnsi="Arial" w:cs="Arial"/>
          <w:sz w:val="22"/>
          <w:szCs w:val="22"/>
          <w:lang w:val="en-US"/>
        </w:rPr>
        <w:t xml:space="preserve"> </w:t>
      </w:r>
      <w:r w:rsidRPr="00B7440B">
        <w:rPr>
          <w:rFonts w:ascii="Arial" w:hAnsi="Arial" w:cs="Arial"/>
          <w:sz w:val="22"/>
          <w:szCs w:val="22"/>
          <w:lang w:val="en-US"/>
        </w:rPr>
        <w:t xml:space="preserve">and of pallets </w:t>
      </w:r>
      <w:r w:rsidR="006A4CCB" w:rsidRPr="00B7440B">
        <w:rPr>
          <w:rFonts w:ascii="Arial" w:hAnsi="Arial" w:cs="Arial"/>
          <w:sz w:val="22"/>
          <w:szCs w:val="22"/>
          <w:lang w:val="en-US"/>
        </w:rPr>
        <w:t>containing</w:t>
      </w:r>
      <w:r w:rsidRPr="00B7440B">
        <w:rPr>
          <w:rFonts w:ascii="Arial" w:hAnsi="Arial" w:cs="Arial"/>
          <w:sz w:val="22"/>
          <w:szCs w:val="22"/>
          <w:lang w:val="en-US"/>
        </w:rPr>
        <w:t xml:space="preserve"> batteries, </w:t>
      </w:r>
      <w:r w:rsidR="006A4CCB" w:rsidRPr="00B7440B">
        <w:rPr>
          <w:rFonts w:ascii="Arial" w:hAnsi="Arial" w:cs="Arial"/>
          <w:sz w:val="22"/>
          <w:szCs w:val="22"/>
          <w:lang w:val="en-US"/>
        </w:rPr>
        <w:t>and</w:t>
      </w:r>
      <w:r w:rsidRPr="00B7440B">
        <w:rPr>
          <w:rFonts w:ascii="Arial" w:hAnsi="Arial" w:cs="Arial"/>
          <w:sz w:val="22"/>
          <w:szCs w:val="22"/>
          <w:lang w:val="en-US"/>
        </w:rPr>
        <w:t xml:space="preserve"> the </w:t>
      </w:r>
      <w:r w:rsidR="00F964FC" w:rsidRPr="00B7440B">
        <w:rPr>
          <w:rFonts w:ascii="Arial" w:hAnsi="Arial" w:cs="Arial"/>
          <w:sz w:val="22"/>
          <w:szCs w:val="22"/>
          <w:lang w:val="en-US"/>
        </w:rPr>
        <w:t>relocation</w:t>
      </w:r>
      <w:r w:rsidRPr="00B7440B">
        <w:rPr>
          <w:rFonts w:ascii="Arial" w:hAnsi="Arial" w:cs="Arial"/>
          <w:sz w:val="22"/>
          <w:szCs w:val="22"/>
          <w:lang w:val="en-US"/>
        </w:rPr>
        <w:t xml:space="preserve"> of vehicle frames and </w:t>
      </w:r>
      <w:r w:rsidR="00B26523" w:rsidRPr="00B7440B">
        <w:rPr>
          <w:rFonts w:ascii="Arial" w:hAnsi="Arial" w:cs="Arial"/>
          <w:sz w:val="22"/>
          <w:szCs w:val="22"/>
          <w:lang w:val="en-US"/>
        </w:rPr>
        <w:t>overhead guards</w:t>
      </w:r>
      <w:r w:rsidRPr="00B7440B">
        <w:rPr>
          <w:rFonts w:ascii="Arial" w:hAnsi="Arial" w:cs="Arial"/>
          <w:sz w:val="22"/>
          <w:szCs w:val="22"/>
          <w:lang w:val="en-US"/>
        </w:rPr>
        <w:t xml:space="preserve">, which </w:t>
      </w:r>
      <w:r w:rsidR="006A4CCB" w:rsidRPr="00B7440B">
        <w:rPr>
          <w:rFonts w:ascii="Arial" w:hAnsi="Arial" w:cs="Arial"/>
          <w:sz w:val="22"/>
          <w:szCs w:val="22"/>
          <w:lang w:val="en-US"/>
        </w:rPr>
        <w:t>have to</w:t>
      </w:r>
      <w:r w:rsidR="00B26523" w:rsidRPr="00B7440B">
        <w:rPr>
          <w:rFonts w:ascii="Arial" w:hAnsi="Arial" w:cs="Arial"/>
          <w:sz w:val="22"/>
          <w:szCs w:val="22"/>
          <w:lang w:val="en-US"/>
        </w:rPr>
        <w:t xml:space="preserve"> be transported</w:t>
      </w:r>
      <w:r w:rsidRPr="00B7440B">
        <w:rPr>
          <w:rFonts w:ascii="Arial" w:hAnsi="Arial" w:cs="Arial"/>
          <w:sz w:val="22"/>
          <w:szCs w:val="22"/>
          <w:lang w:val="en-US"/>
        </w:rPr>
        <w:t xml:space="preserve"> </w:t>
      </w:r>
      <w:r w:rsidR="006A4CCB" w:rsidRPr="00B7440B">
        <w:rPr>
          <w:rFonts w:ascii="Arial" w:hAnsi="Arial" w:cs="Arial"/>
          <w:sz w:val="22"/>
          <w:szCs w:val="22"/>
          <w:lang w:val="en-US"/>
        </w:rPr>
        <w:t xml:space="preserve">on special load carriers </w:t>
      </w:r>
      <w:r w:rsidRPr="00B7440B">
        <w:rPr>
          <w:rFonts w:ascii="Arial" w:hAnsi="Arial" w:cs="Arial"/>
          <w:sz w:val="22"/>
          <w:szCs w:val="22"/>
          <w:lang w:val="en-US"/>
        </w:rPr>
        <w:t xml:space="preserve">from pre-assembly to the main assembly lines. </w:t>
      </w:r>
    </w:p>
    <w:p w14:paraId="22636EDE" w14:textId="77777777" w:rsidR="00BA77B2" w:rsidRPr="00B7440B" w:rsidRDefault="00BA77B2">
      <w:pPr>
        <w:spacing w:line="360" w:lineRule="auto"/>
        <w:rPr>
          <w:rFonts w:ascii="Arial" w:hAnsi="Arial" w:cs="Arial"/>
          <w:sz w:val="16"/>
          <w:szCs w:val="16"/>
          <w:lang w:val="en-US"/>
        </w:rPr>
      </w:pPr>
    </w:p>
    <w:p w14:paraId="490E7CAF" w14:textId="1C0CC523" w:rsidR="00826459" w:rsidRPr="00B7440B" w:rsidRDefault="00826459">
      <w:pPr>
        <w:spacing w:line="360" w:lineRule="auto"/>
        <w:rPr>
          <w:rFonts w:ascii="Arial" w:hAnsi="Arial" w:cs="Arial"/>
          <w:sz w:val="22"/>
          <w:szCs w:val="22"/>
          <w:lang w:val="en-US"/>
        </w:rPr>
      </w:pPr>
      <w:r w:rsidRPr="00B7440B">
        <w:rPr>
          <w:rFonts w:ascii="Arial" w:hAnsi="Arial" w:cs="Arial"/>
          <w:sz w:val="22"/>
          <w:szCs w:val="22"/>
          <w:lang w:val="en-US"/>
        </w:rPr>
        <w:t>The first two applications are purely outdoor operations, while the other two</w:t>
      </w:r>
      <w:r w:rsidR="0066246E" w:rsidRPr="00B7440B">
        <w:rPr>
          <w:rFonts w:ascii="Arial" w:hAnsi="Arial" w:cs="Arial"/>
          <w:sz w:val="22"/>
          <w:szCs w:val="22"/>
          <w:lang w:val="en-US"/>
        </w:rPr>
        <w:t xml:space="preserve"> require</w:t>
      </w:r>
      <w:r w:rsidRPr="00B7440B">
        <w:rPr>
          <w:rFonts w:ascii="Arial" w:hAnsi="Arial" w:cs="Arial"/>
          <w:sz w:val="22"/>
          <w:szCs w:val="22"/>
          <w:lang w:val="en-US"/>
        </w:rPr>
        <w:t xml:space="preserve"> the </w:t>
      </w:r>
      <w:r w:rsidR="0066246E" w:rsidRPr="00B7440B">
        <w:rPr>
          <w:rFonts w:ascii="Arial" w:hAnsi="Arial" w:cs="Arial"/>
          <w:sz w:val="22"/>
          <w:szCs w:val="22"/>
          <w:lang w:val="en-US"/>
        </w:rPr>
        <w:t>trucks to</w:t>
      </w:r>
      <w:r w:rsidRPr="00B7440B">
        <w:rPr>
          <w:rFonts w:ascii="Arial" w:hAnsi="Arial" w:cs="Arial"/>
          <w:sz w:val="22"/>
          <w:szCs w:val="22"/>
          <w:lang w:val="en-US"/>
        </w:rPr>
        <w:t xml:space="preserve"> travel both in</w:t>
      </w:r>
      <w:r w:rsidR="0066246E" w:rsidRPr="00B7440B">
        <w:rPr>
          <w:rFonts w:ascii="Arial" w:hAnsi="Arial" w:cs="Arial"/>
          <w:sz w:val="22"/>
          <w:szCs w:val="22"/>
          <w:lang w:val="en-US"/>
        </w:rPr>
        <w:t>side</w:t>
      </w:r>
      <w:r w:rsidRPr="00B7440B">
        <w:rPr>
          <w:rFonts w:ascii="Arial" w:hAnsi="Arial" w:cs="Arial"/>
          <w:sz w:val="22"/>
          <w:szCs w:val="22"/>
          <w:lang w:val="en-US"/>
        </w:rPr>
        <w:t xml:space="preserve"> and between the halls. Gradients of 8 percent have to be overcome, and there are also other AGVs and manually operated vehicles in the halls. To ensure that the four KAnIS forklift</w:t>
      </w:r>
      <w:r w:rsidR="0066246E" w:rsidRPr="00B7440B">
        <w:rPr>
          <w:rFonts w:ascii="Arial" w:hAnsi="Arial" w:cs="Arial"/>
          <w:sz w:val="22"/>
          <w:szCs w:val="22"/>
          <w:lang w:val="en-US"/>
        </w:rPr>
        <w:t xml:space="preserve">s </w:t>
      </w:r>
      <w:r w:rsidRPr="00B7440B">
        <w:rPr>
          <w:rFonts w:ascii="Arial" w:hAnsi="Arial" w:cs="Arial"/>
          <w:sz w:val="22"/>
          <w:szCs w:val="22"/>
          <w:lang w:val="en-US"/>
        </w:rPr>
        <w:t xml:space="preserve">can </w:t>
      </w:r>
      <w:r w:rsidR="00C448C5" w:rsidRPr="00B7440B">
        <w:rPr>
          <w:rFonts w:ascii="Arial" w:hAnsi="Arial" w:cs="Arial"/>
          <w:sz w:val="22"/>
          <w:szCs w:val="22"/>
          <w:lang w:val="en-US"/>
        </w:rPr>
        <w:t xml:space="preserve">reliably </w:t>
      </w:r>
      <w:r w:rsidRPr="00B7440B">
        <w:rPr>
          <w:rFonts w:ascii="Arial" w:hAnsi="Arial" w:cs="Arial"/>
          <w:sz w:val="22"/>
          <w:szCs w:val="22"/>
          <w:lang w:val="en-US"/>
        </w:rPr>
        <w:t xml:space="preserve">pick up </w:t>
      </w:r>
      <w:r w:rsidR="00EC5392" w:rsidRPr="00B7440B">
        <w:rPr>
          <w:rFonts w:ascii="Arial" w:hAnsi="Arial" w:cs="Arial"/>
          <w:sz w:val="22"/>
          <w:szCs w:val="22"/>
          <w:lang w:val="en-US"/>
        </w:rPr>
        <w:t xml:space="preserve">the </w:t>
      </w:r>
      <w:r w:rsidRPr="00B7440B">
        <w:rPr>
          <w:rFonts w:ascii="Arial" w:hAnsi="Arial" w:cs="Arial"/>
          <w:sz w:val="22"/>
          <w:szCs w:val="22"/>
          <w:lang w:val="en-US"/>
        </w:rPr>
        <w:t xml:space="preserve">pallets, </w:t>
      </w:r>
      <w:r w:rsidR="00EC5392" w:rsidRPr="00B7440B">
        <w:rPr>
          <w:rFonts w:ascii="Arial" w:hAnsi="Arial" w:cs="Arial"/>
          <w:sz w:val="22"/>
          <w:szCs w:val="22"/>
          <w:lang w:val="en-US"/>
        </w:rPr>
        <w:t xml:space="preserve">wire </w:t>
      </w:r>
      <w:r w:rsidRPr="00B7440B">
        <w:rPr>
          <w:rFonts w:ascii="Arial" w:hAnsi="Arial" w:cs="Arial"/>
          <w:sz w:val="22"/>
          <w:szCs w:val="22"/>
          <w:lang w:val="en-US"/>
        </w:rPr>
        <w:t xml:space="preserve">mesh </w:t>
      </w:r>
      <w:r w:rsidR="00F964FC" w:rsidRPr="00B7440B">
        <w:rPr>
          <w:rFonts w:ascii="Arial" w:hAnsi="Arial" w:cs="Arial"/>
          <w:sz w:val="22"/>
          <w:szCs w:val="22"/>
          <w:lang w:val="en-US"/>
        </w:rPr>
        <w:t>crates</w:t>
      </w:r>
      <w:r w:rsidRPr="00B7440B">
        <w:rPr>
          <w:rFonts w:ascii="Arial" w:hAnsi="Arial" w:cs="Arial"/>
          <w:sz w:val="22"/>
          <w:szCs w:val="22"/>
          <w:lang w:val="en-US"/>
        </w:rPr>
        <w:t xml:space="preserve"> and metal frames even if they are not </w:t>
      </w:r>
      <w:r w:rsidR="00C448C5" w:rsidRPr="00B7440B">
        <w:rPr>
          <w:rFonts w:ascii="Arial" w:hAnsi="Arial" w:cs="Arial"/>
          <w:sz w:val="22"/>
          <w:szCs w:val="22"/>
          <w:lang w:val="en-US"/>
        </w:rPr>
        <w:t>precisely</w:t>
      </w:r>
      <w:r w:rsidRPr="00B7440B">
        <w:rPr>
          <w:rFonts w:ascii="Arial" w:hAnsi="Arial" w:cs="Arial"/>
          <w:sz w:val="22"/>
          <w:szCs w:val="22"/>
          <w:lang w:val="en-US"/>
        </w:rPr>
        <w:t xml:space="preserve"> aligned with the floor, the</w:t>
      </w:r>
      <w:r w:rsidR="00EC5392" w:rsidRPr="00B7440B">
        <w:rPr>
          <w:rFonts w:ascii="Arial" w:hAnsi="Arial" w:cs="Arial"/>
          <w:sz w:val="22"/>
          <w:szCs w:val="22"/>
          <w:lang w:val="en-US"/>
        </w:rPr>
        <w:t>y</w:t>
      </w:r>
      <w:r w:rsidRPr="00B7440B">
        <w:rPr>
          <w:rFonts w:ascii="Arial" w:hAnsi="Arial" w:cs="Arial"/>
          <w:sz w:val="22"/>
          <w:szCs w:val="22"/>
          <w:lang w:val="en-US"/>
        </w:rPr>
        <w:t xml:space="preserve"> are equipped with a mobile camera mounted between the forks. It measures the pockets of the load carrier so that the forks can be positioned correctly via the side</w:t>
      </w:r>
      <w:r w:rsidR="009A3748" w:rsidRPr="00B7440B">
        <w:rPr>
          <w:rFonts w:ascii="Arial" w:hAnsi="Arial" w:cs="Arial"/>
          <w:sz w:val="22"/>
          <w:szCs w:val="22"/>
          <w:lang w:val="en-US"/>
        </w:rPr>
        <w:t xml:space="preserve"> </w:t>
      </w:r>
      <w:r w:rsidRPr="00B7440B">
        <w:rPr>
          <w:rFonts w:ascii="Arial" w:hAnsi="Arial" w:cs="Arial"/>
          <w:sz w:val="22"/>
          <w:szCs w:val="22"/>
          <w:lang w:val="en-US"/>
        </w:rPr>
        <w:t xml:space="preserve">shift. The </w:t>
      </w:r>
      <w:r w:rsidR="00276DF3" w:rsidRPr="00B7440B">
        <w:rPr>
          <w:rFonts w:ascii="Arial" w:hAnsi="Arial" w:cs="Arial"/>
          <w:sz w:val="22"/>
          <w:szCs w:val="22"/>
          <w:lang w:val="en-US"/>
        </w:rPr>
        <w:t>design</w:t>
      </w:r>
      <w:r w:rsidR="006156DA" w:rsidRPr="00B7440B">
        <w:rPr>
          <w:rFonts w:ascii="Arial" w:hAnsi="Arial" w:cs="Arial"/>
          <w:sz w:val="22"/>
          <w:szCs w:val="22"/>
          <w:lang w:val="en-US"/>
        </w:rPr>
        <w:t>s</w:t>
      </w:r>
      <w:r w:rsidR="00276DF3" w:rsidRPr="00B7440B">
        <w:rPr>
          <w:rFonts w:ascii="Arial" w:hAnsi="Arial" w:cs="Arial"/>
          <w:sz w:val="22"/>
          <w:szCs w:val="22"/>
          <w:lang w:val="en-US"/>
        </w:rPr>
        <w:t xml:space="preserve"> of the </w:t>
      </w:r>
      <w:r w:rsidRPr="00B7440B">
        <w:rPr>
          <w:rFonts w:ascii="Arial" w:hAnsi="Arial" w:cs="Arial"/>
          <w:sz w:val="22"/>
          <w:szCs w:val="22"/>
          <w:lang w:val="en-US"/>
        </w:rPr>
        <w:t xml:space="preserve">vehicle frame, battery door and counterweight </w:t>
      </w:r>
      <w:r w:rsidR="006156DA" w:rsidRPr="00B7440B">
        <w:rPr>
          <w:rFonts w:ascii="Arial" w:hAnsi="Arial" w:cs="Arial"/>
          <w:sz w:val="22"/>
          <w:szCs w:val="22"/>
          <w:lang w:val="en-US"/>
        </w:rPr>
        <w:t>were</w:t>
      </w:r>
      <w:r w:rsidR="00276DF3" w:rsidRPr="00B7440B">
        <w:rPr>
          <w:rFonts w:ascii="Arial" w:hAnsi="Arial" w:cs="Arial"/>
          <w:sz w:val="22"/>
          <w:szCs w:val="22"/>
          <w:lang w:val="en-US"/>
        </w:rPr>
        <w:t xml:space="preserve"> adapted as well</w:t>
      </w:r>
      <w:r w:rsidRPr="00B7440B">
        <w:rPr>
          <w:rFonts w:ascii="Arial" w:hAnsi="Arial" w:cs="Arial"/>
          <w:sz w:val="22"/>
          <w:szCs w:val="22"/>
          <w:lang w:val="en-US"/>
        </w:rPr>
        <w:t xml:space="preserve">. </w:t>
      </w:r>
      <w:r w:rsidR="00011154" w:rsidRPr="00B7440B">
        <w:rPr>
          <w:rFonts w:ascii="Arial" w:hAnsi="Arial" w:cs="Arial"/>
          <w:sz w:val="22"/>
          <w:szCs w:val="22"/>
          <w:lang w:val="en-US"/>
        </w:rPr>
        <w:t>“</w:t>
      </w:r>
      <w:r w:rsidRPr="00B7440B">
        <w:rPr>
          <w:rFonts w:ascii="Arial" w:hAnsi="Arial" w:cs="Arial"/>
          <w:sz w:val="22"/>
          <w:szCs w:val="22"/>
          <w:lang w:val="en-US"/>
        </w:rPr>
        <w:t>Our</w:t>
      </w:r>
      <w:r w:rsidR="00011154" w:rsidRPr="00B7440B">
        <w:rPr>
          <w:rFonts w:ascii="Arial" w:hAnsi="Arial" w:cs="Arial"/>
          <w:sz w:val="22"/>
          <w:szCs w:val="22"/>
          <w:lang w:val="en-US"/>
        </w:rPr>
        <w:t xml:space="preserve"> goal </w:t>
      </w:r>
      <w:r w:rsidRPr="00B7440B">
        <w:rPr>
          <w:rFonts w:ascii="Arial" w:hAnsi="Arial" w:cs="Arial"/>
          <w:sz w:val="22"/>
          <w:szCs w:val="22"/>
          <w:lang w:val="en-US"/>
        </w:rPr>
        <w:t xml:space="preserve">was to integrate </w:t>
      </w:r>
      <w:r w:rsidR="006156DA" w:rsidRPr="00B7440B">
        <w:rPr>
          <w:rFonts w:ascii="Arial" w:hAnsi="Arial" w:cs="Arial"/>
          <w:sz w:val="22"/>
          <w:szCs w:val="22"/>
          <w:lang w:val="en-US"/>
        </w:rPr>
        <w:t xml:space="preserve">the </w:t>
      </w:r>
      <w:r w:rsidRPr="00B7440B">
        <w:rPr>
          <w:rFonts w:ascii="Arial" w:hAnsi="Arial" w:cs="Arial"/>
          <w:sz w:val="22"/>
          <w:szCs w:val="22"/>
          <w:lang w:val="en-US"/>
        </w:rPr>
        <w:t>safety scanners, cameras and sensors</w:t>
      </w:r>
      <w:r w:rsidR="006156DA" w:rsidRPr="00B7440B">
        <w:rPr>
          <w:rFonts w:ascii="Arial" w:hAnsi="Arial" w:cs="Arial"/>
          <w:sz w:val="22"/>
          <w:szCs w:val="22"/>
          <w:lang w:val="en-US"/>
        </w:rPr>
        <w:t xml:space="preserve"> as much as possible</w:t>
      </w:r>
      <w:r w:rsidRPr="00B7440B">
        <w:rPr>
          <w:rFonts w:ascii="Arial" w:hAnsi="Arial" w:cs="Arial"/>
          <w:sz w:val="22"/>
          <w:szCs w:val="22"/>
          <w:lang w:val="en-US"/>
        </w:rPr>
        <w:t xml:space="preserve"> into the vehicle contour so that the </w:t>
      </w:r>
      <w:r w:rsidR="006156DA" w:rsidRPr="00B7440B">
        <w:rPr>
          <w:rFonts w:ascii="Arial" w:hAnsi="Arial" w:cs="Arial"/>
          <w:sz w:val="22"/>
          <w:szCs w:val="22"/>
          <w:lang w:val="en-US"/>
        </w:rPr>
        <w:t>truck</w:t>
      </w:r>
      <w:r w:rsidR="005D0D4C" w:rsidRPr="00B7440B">
        <w:rPr>
          <w:rFonts w:ascii="Arial" w:hAnsi="Arial" w:cs="Arial"/>
          <w:sz w:val="22"/>
          <w:szCs w:val="22"/>
          <w:lang w:val="en-US"/>
        </w:rPr>
        <w:t>’</w:t>
      </w:r>
      <w:r w:rsidR="006156DA" w:rsidRPr="00B7440B">
        <w:rPr>
          <w:rFonts w:ascii="Arial" w:hAnsi="Arial" w:cs="Arial"/>
          <w:sz w:val="22"/>
          <w:szCs w:val="22"/>
          <w:lang w:val="en-US"/>
        </w:rPr>
        <w:t xml:space="preserve">s </w:t>
      </w:r>
      <w:r w:rsidRPr="00B7440B">
        <w:rPr>
          <w:rFonts w:ascii="Arial" w:hAnsi="Arial" w:cs="Arial"/>
          <w:sz w:val="22"/>
          <w:szCs w:val="22"/>
          <w:lang w:val="en-US"/>
        </w:rPr>
        <w:t xml:space="preserve">dimensions remain as close as possible to the standard </w:t>
      </w:r>
      <w:r w:rsidR="006156DA" w:rsidRPr="00B7440B">
        <w:rPr>
          <w:rFonts w:ascii="Arial" w:hAnsi="Arial" w:cs="Arial"/>
          <w:sz w:val="22"/>
          <w:szCs w:val="22"/>
          <w:lang w:val="en-US"/>
        </w:rPr>
        <w:t>version</w:t>
      </w:r>
      <w:r w:rsidRPr="00B7440B">
        <w:rPr>
          <w:rFonts w:ascii="Arial" w:hAnsi="Arial" w:cs="Arial"/>
          <w:sz w:val="22"/>
          <w:szCs w:val="22"/>
          <w:lang w:val="en-US"/>
        </w:rPr>
        <w:t>,</w:t>
      </w:r>
      <w:r w:rsidR="00011154" w:rsidRPr="00B7440B">
        <w:rPr>
          <w:rFonts w:ascii="Arial" w:hAnsi="Arial" w:cs="Arial"/>
          <w:sz w:val="22"/>
          <w:szCs w:val="22"/>
          <w:lang w:val="en-US"/>
        </w:rPr>
        <w:t>”</w:t>
      </w:r>
      <w:r w:rsidRPr="00B7440B">
        <w:rPr>
          <w:rFonts w:ascii="Arial" w:hAnsi="Arial" w:cs="Arial"/>
          <w:sz w:val="22"/>
          <w:szCs w:val="22"/>
          <w:lang w:val="en-US"/>
        </w:rPr>
        <w:t xml:space="preserve"> says Hanke. In</w:t>
      </w:r>
      <w:r w:rsidR="005D0D4C" w:rsidRPr="00B7440B">
        <w:rPr>
          <w:rFonts w:ascii="Arial" w:hAnsi="Arial" w:cs="Arial"/>
          <w:sz w:val="22"/>
          <w:szCs w:val="22"/>
          <w:lang w:val="en-US"/>
        </w:rPr>
        <w:t>doors</w:t>
      </w:r>
      <w:r w:rsidRPr="00B7440B">
        <w:rPr>
          <w:rFonts w:ascii="Arial" w:hAnsi="Arial" w:cs="Arial"/>
          <w:sz w:val="22"/>
          <w:szCs w:val="22"/>
          <w:lang w:val="en-US"/>
        </w:rPr>
        <w:t>, the vehicles</w:t>
      </w:r>
      <w:r w:rsidR="005D0D4C" w:rsidRPr="00B7440B">
        <w:rPr>
          <w:rFonts w:ascii="Arial" w:hAnsi="Arial" w:cs="Arial"/>
          <w:sz w:val="22"/>
          <w:szCs w:val="22"/>
          <w:lang w:val="en-US"/>
        </w:rPr>
        <w:t xml:space="preserve"> locate themselves via</w:t>
      </w:r>
      <w:r w:rsidRPr="00B7440B">
        <w:rPr>
          <w:rFonts w:ascii="Arial" w:hAnsi="Arial" w:cs="Arial"/>
          <w:sz w:val="22"/>
          <w:szCs w:val="22"/>
          <w:lang w:val="en-US"/>
        </w:rPr>
        <w:t xml:space="preserve"> </w:t>
      </w:r>
      <w:r w:rsidR="005D0D4C" w:rsidRPr="00B7440B">
        <w:rPr>
          <w:rFonts w:ascii="Arial" w:hAnsi="Arial" w:cs="Arial"/>
          <w:sz w:val="22"/>
          <w:szCs w:val="22"/>
          <w:lang w:val="en-US"/>
        </w:rPr>
        <w:t>laser scanners</w:t>
      </w:r>
      <w:r w:rsidRPr="00B7440B">
        <w:rPr>
          <w:rFonts w:ascii="Arial" w:hAnsi="Arial" w:cs="Arial"/>
          <w:sz w:val="22"/>
          <w:szCs w:val="22"/>
          <w:lang w:val="en-US"/>
        </w:rPr>
        <w:t xml:space="preserve">, </w:t>
      </w:r>
      <w:r w:rsidR="00514809" w:rsidRPr="00B7440B">
        <w:rPr>
          <w:rFonts w:ascii="Arial" w:hAnsi="Arial" w:cs="Arial"/>
          <w:sz w:val="22"/>
          <w:szCs w:val="22"/>
          <w:lang w:val="en-US"/>
        </w:rPr>
        <w:t>outdoor</w:t>
      </w:r>
      <w:r w:rsidR="005D0D4C" w:rsidRPr="00B7440B">
        <w:rPr>
          <w:rFonts w:ascii="Arial" w:hAnsi="Arial" w:cs="Arial"/>
          <w:sz w:val="22"/>
          <w:szCs w:val="22"/>
          <w:lang w:val="en-US"/>
        </w:rPr>
        <w:t xml:space="preserve">s, </w:t>
      </w:r>
      <w:r w:rsidR="00514809" w:rsidRPr="00B7440B">
        <w:rPr>
          <w:rFonts w:ascii="Arial" w:hAnsi="Arial" w:cs="Arial"/>
          <w:sz w:val="22"/>
          <w:szCs w:val="22"/>
          <w:lang w:val="en-US"/>
        </w:rPr>
        <w:t>they use</w:t>
      </w:r>
      <w:r w:rsidRPr="00B7440B">
        <w:rPr>
          <w:rFonts w:ascii="Arial" w:hAnsi="Arial" w:cs="Arial"/>
          <w:sz w:val="22"/>
          <w:szCs w:val="22"/>
          <w:lang w:val="en-US"/>
        </w:rPr>
        <w:t xml:space="preserve"> differential GPS (Global Positioning System), a method </w:t>
      </w:r>
      <w:r w:rsidR="005D0D4C" w:rsidRPr="00B7440B">
        <w:rPr>
          <w:rFonts w:ascii="Arial" w:hAnsi="Arial" w:cs="Arial"/>
          <w:sz w:val="22"/>
          <w:szCs w:val="22"/>
          <w:lang w:val="en-US"/>
        </w:rPr>
        <w:t>of</w:t>
      </w:r>
      <w:r w:rsidRPr="00B7440B">
        <w:rPr>
          <w:rFonts w:ascii="Arial" w:hAnsi="Arial" w:cs="Arial"/>
          <w:sz w:val="22"/>
          <w:szCs w:val="22"/>
          <w:lang w:val="en-US"/>
        </w:rPr>
        <w:t xml:space="preserve"> increasing the accuracy of </w:t>
      </w:r>
      <w:r w:rsidR="00B7440B" w:rsidRPr="00B7440B">
        <w:rPr>
          <w:rFonts w:ascii="Arial" w:hAnsi="Arial" w:cs="Arial"/>
          <w:sz w:val="22"/>
          <w:szCs w:val="22"/>
          <w:lang w:val="en-US"/>
        </w:rPr>
        <w:t>GPS</w:t>
      </w:r>
      <w:r w:rsidR="00B7440B">
        <w:rPr>
          <w:rFonts w:ascii="Arial" w:hAnsi="Arial" w:cs="Arial"/>
          <w:sz w:val="22"/>
          <w:szCs w:val="22"/>
          <w:lang w:val="en-US"/>
        </w:rPr>
        <w:t xml:space="preserve">. In addition, they feature </w:t>
      </w:r>
      <w:r w:rsidRPr="00B7440B">
        <w:rPr>
          <w:rFonts w:ascii="Arial" w:hAnsi="Arial" w:cs="Arial"/>
          <w:sz w:val="22"/>
          <w:szCs w:val="22"/>
          <w:lang w:val="en-US"/>
        </w:rPr>
        <w:t xml:space="preserve">additional local sensors </w:t>
      </w:r>
      <w:r w:rsidR="00514809" w:rsidRPr="00B7440B">
        <w:rPr>
          <w:rFonts w:ascii="Arial" w:hAnsi="Arial" w:cs="Arial"/>
          <w:sz w:val="22"/>
          <w:szCs w:val="22"/>
          <w:lang w:val="en-US"/>
        </w:rPr>
        <w:t>for</w:t>
      </w:r>
      <w:r w:rsidRPr="00B7440B">
        <w:rPr>
          <w:rFonts w:ascii="Arial" w:hAnsi="Arial" w:cs="Arial"/>
          <w:sz w:val="22"/>
          <w:szCs w:val="22"/>
          <w:lang w:val="en-US"/>
        </w:rPr>
        <w:t xml:space="preserve"> the </w:t>
      </w:r>
      <w:r w:rsidR="00F964FC" w:rsidRPr="00B7440B">
        <w:rPr>
          <w:rFonts w:ascii="Arial" w:hAnsi="Arial" w:cs="Arial"/>
          <w:sz w:val="22"/>
          <w:szCs w:val="22"/>
          <w:lang w:val="en-US"/>
        </w:rPr>
        <w:t>switch</w:t>
      </w:r>
      <w:r w:rsidRPr="00B7440B">
        <w:rPr>
          <w:rFonts w:ascii="Arial" w:hAnsi="Arial" w:cs="Arial"/>
          <w:sz w:val="22"/>
          <w:szCs w:val="22"/>
          <w:lang w:val="en-US"/>
        </w:rPr>
        <w:t xml:space="preserve"> from indoor to outdoor area</w:t>
      </w:r>
      <w:r w:rsidR="005D0D4C" w:rsidRPr="00B7440B">
        <w:rPr>
          <w:rFonts w:ascii="Arial" w:hAnsi="Arial" w:cs="Arial"/>
          <w:sz w:val="22"/>
          <w:szCs w:val="22"/>
          <w:lang w:val="en-US"/>
        </w:rPr>
        <w:t>s</w:t>
      </w:r>
      <w:r w:rsidRPr="00B7440B">
        <w:rPr>
          <w:rFonts w:ascii="Arial" w:hAnsi="Arial" w:cs="Arial"/>
          <w:sz w:val="22"/>
          <w:szCs w:val="22"/>
          <w:lang w:val="en-US"/>
        </w:rPr>
        <w:t>. Unlike the</w:t>
      </w:r>
      <w:r w:rsidR="00514809" w:rsidRPr="00B7440B">
        <w:rPr>
          <w:rFonts w:ascii="Arial" w:hAnsi="Arial" w:cs="Arial"/>
          <w:sz w:val="22"/>
          <w:szCs w:val="22"/>
          <w:lang w:val="en-US"/>
        </w:rPr>
        <w:t>ir</w:t>
      </w:r>
      <w:r w:rsidRPr="00B7440B">
        <w:rPr>
          <w:rFonts w:ascii="Arial" w:hAnsi="Arial" w:cs="Arial"/>
          <w:sz w:val="22"/>
          <w:szCs w:val="22"/>
          <w:lang w:val="en-US"/>
        </w:rPr>
        <w:t xml:space="preserve"> manual</w:t>
      </w:r>
      <w:r w:rsidR="005D0D4C" w:rsidRPr="00B7440B">
        <w:rPr>
          <w:rFonts w:ascii="Arial" w:hAnsi="Arial" w:cs="Arial"/>
          <w:sz w:val="22"/>
          <w:szCs w:val="22"/>
          <w:lang w:val="en-US"/>
        </w:rPr>
        <w:t>ly operated</w:t>
      </w:r>
      <w:r w:rsidRPr="00B7440B">
        <w:rPr>
          <w:rFonts w:ascii="Arial" w:hAnsi="Arial" w:cs="Arial"/>
          <w:sz w:val="22"/>
          <w:szCs w:val="22"/>
          <w:lang w:val="en-US"/>
        </w:rPr>
        <w:t xml:space="preserve"> </w:t>
      </w:r>
      <w:r w:rsidR="00514809" w:rsidRPr="00B7440B">
        <w:rPr>
          <w:rFonts w:ascii="Arial" w:hAnsi="Arial" w:cs="Arial"/>
          <w:sz w:val="22"/>
          <w:szCs w:val="22"/>
          <w:lang w:val="en-US"/>
        </w:rPr>
        <w:t>counterparts</w:t>
      </w:r>
      <w:r w:rsidRPr="00B7440B">
        <w:rPr>
          <w:rFonts w:ascii="Arial" w:hAnsi="Arial" w:cs="Arial"/>
          <w:sz w:val="22"/>
          <w:szCs w:val="22"/>
          <w:lang w:val="en-US"/>
        </w:rPr>
        <w:t xml:space="preserve">, the automated </w:t>
      </w:r>
      <w:r w:rsidR="00514809" w:rsidRPr="00B7440B">
        <w:rPr>
          <w:rFonts w:ascii="Arial" w:hAnsi="Arial" w:cs="Arial"/>
          <w:sz w:val="22"/>
          <w:szCs w:val="22"/>
          <w:lang w:val="en-US"/>
        </w:rPr>
        <w:t>forklifts</w:t>
      </w:r>
      <w:r w:rsidRPr="00B7440B">
        <w:rPr>
          <w:rFonts w:ascii="Arial" w:hAnsi="Arial" w:cs="Arial"/>
          <w:sz w:val="22"/>
          <w:szCs w:val="22"/>
          <w:lang w:val="en-US"/>
        </w:rPr>
        <w:t xml:space="preserve"> always travel </w:t>
      </w:r>
      <w:r w:rsidR="005D0D4C" w:rsidRPr="00B7440B">
        <w:rPr>
          <w:rFonts w:ascii="Arial" w:hAnsi="Arial" w:cs="Arial"/>
          <w:sz w:val="22"/>
          <w:szCs w:val="22"/>
          <w:lang w:val="en-US"/>
        </w:rPr>
        <w:t>in reverse</w:t>
      </w:r>
      <w:r w:rsidRPr="00B7440B">
        <w:rPr>
          <w:rFonts w:ascii="Arial" w:hAnsi="Arial" w:cs="Arial"/>
          <w:sz w:val="22"/>
          <w:szCs w:val="22"/>
          <w:lang w:val="en-US"/>
        </w:rPr>
        <w:t xml:space="preserve"> on the</w:t>
      </w:r>
      <w:r w:rsidR="005D0D4C" w:rsidRPr="00B7440B">
        <w:rPr>
          <w:rFonts w:ascii="Arial" w:hAnsi="Arial" w:cs="Arial"/>
          <w:sz w:val="22"/>
          <w:szCs w:val="22"/>
          <w:lang w:val="en-US"/>
        </w:rPr>
        <w:t>ir</w:t>
      </w:r>
      <w:r w:rsidRPr="00B7440B">
        <w:rPr>
          <w:rFonts w:ascii="Arial" w:hAnsi="Arial" w:cs="Arial"/>
          <w:sz w:val="22"/>
          <w:szCs w:val="22"/>
          <w:lang w:val="en-US"/>
        </w:rPr>
        <w:t xml:space="preserve"> defined routes </w:t>
      </w:r>
      <w:r w:rsidR="005D0D4C" w:rsidRPr="00B7440B">
        <w:rPr>
          <w:rFonts w:ascii="Arial" w:hAnsi="Arial" w:cs="Arial"/>
          <w:sz w:val="22"/>
          <w:szCs w:val="22"/>
          <w:lang w:val="en-US"/>
        </w:rPr>
        <w:t>to prevent</w:t>
      </w:r>
      <w:r w:rsidRPr="00B7440B">
        <w:rPr>
          <w:rFonts w:ascii="Arial" w:hAnsi="Arial" w:cs="Arial"/>
          <w:sz w:val="22"/>
          <w:szCs w:val="22"/>
          <w:lang w:val="en-US"/>
        </w:rPr>
        <w:t xml:space="preserve"> the load </w:t>
      </w:r>
      <w:r w:rsidR="005D0D4C" w:rsidRPr="00B7440B">
        <w:rPr>
          <w:rFonts w:ascii="Arial" w:hAnsi="Arial" w:cs="Arial"/>
          <w:sz w:val="22"/>
          <w:szCs w:val="22"/>
          <w:lang w:val="en-US"/>
        </w:rPr>
        <w:t>from slipping</w:t>
      </w:r>
      <w:r w:rsidRPr="00B7440B">
        <w:rPr>
          <w:rFonts w:ascii="Arial" w:hAnsi="Arial" w:cs="Arial"/>
          <w:sz w:val="22"/>
          <w:szCs w:val="22"/>
          <w:lang w:val="en-US"/>
        </w:rPr>
        <w:t xml:space="preserve"> off the forks in the event of an emergency stop.</w:t>
      </w:r>
    </w:p>
    <w:p w14:paraId="041D2BED" w14:textId="77777777" w:rsidR="002D6381" w:rsidRPr="00B7440B" w:rsidRDefault="002D6381" w:rsidP="002D6381">
      <w:pPr>
        <w:spacing w:line="360" w:lineRule="auto"/>
        <w:rPr>
          <w:rFonts w:ascii="Arial" w:hAnsi="Arial" w:cs="Arial"/>
          <w:sz w:val="16"/>
          <w:szCs w:val="16"/>
          <w:lang w:val="en-US"/>
        </w:rPr>
      </w:pPr>
    </w:p>
    <w:p w14:paraId="61B913A8" w14:textId="3C5BE694" w:rsidR="00826459" w:rsidRPr="00B7440B" w:rsidRDefault="00826459" w:rsidP="0004510A">
      <w:pPr>
        <w:autoSpaceDE w:val="0"/>
        <w:autoSpaceDN w:val="0"/>
        <w:adjustRightInd w:val="0"/>
        <w:spacing w:line="360" w:lineRule="auto"/>
        <w:rPr>
          <w:rFonts w:ascii="Arial" w:hAnsi="Arial" w:cs="Arial"/>
          <w:b/>
          <w:bCs/>
          <w:sz w:val="22"/>
          <w:szCs w:val="22"/>
          <w:lang w:val="en-US"/>
        </w:rPr>
      </w:pPr>
      <w:r w:rsidRPr="00B7440B">
        <w:rPr>
          <w:rFonts w:ascii="Arial" w:hAnsi="Arial" w:cs="Arial"/>
          <w:b/>
          <w:bCs/>
          <w:sz w:val="22"/>
          <w:szCs w:val="22"/>
          <w:lang w:val="en-US"/>
        </w:rPr>
        <w:t xml:space="preserve">Real-time communication with </w:t>
      </w:r>
      <w:r w:rsidR="0004011E" w:rsidRPr="00B7440B">
        <w:rPr>
          <w:rFonts w:ascii="Arial" w:hAnsi="Arial" w:cs="Arial"/>
          <w:b/>
          <w:bCs/>
          <w:sz w:val="22"/>
          <w:szCs w:val="22"/>
          <w:lang w:val="en-US"/>
        </w:rPr>
        <w:t>trucks</w:t>
      </w:r>
      <w:r w:rsidRPr="00B7440B">
        <w:rPr>
          <w:rFonts w:ascii="Arial" w:hAnsi="Arial" w:cs="Arial"/>
          <w:b/>
          <w:bCs/>
          <w:sz w:val="22"/>
          <w:szCs w:val="22"/>
          <w:lang w:val="en-US"/>
        </w:rPr>
        <w:t xml:space="preserve"> and infrastructure</w:t>
      </w:r>
    </w:p>
    <w:p w14:paraId="252F75B5" w14:textId="26993990" w:rsidR="00A9144B" w:rsidRPr="00B7440B" w:rsidRDefault="00A9144B" w:rsidP="00DB6561">
      <w:pPr>
        <w:spacing w:line="360" w:lineRule="auto"/>
        <w:rPr>
          <w:rFonts w:ascii="Arial" w:hAnsi="Arial" w:cs="Arial"/>
          <w:sz w:val="16"/>
          <w:szCs w:val="16"/>
          <w:lang w:val="en-US"/>
        </w:rPr>
      </w:pPr>
    </w:p>
    <w:p w14:paraId="16AD6368" w14:textId="2874346E" w:rsidR="00826459" w:rsidRPr="00B7440B" w:rsidRDefault="00826459" w:rsidP="619731F4">
      <w:pPr>
        <w:spacing w:line="360" w:lineRule="auto"/>
        <w:rPr>
          <w:rFonts w:ascii="Arial" w:hAnsi="Arial" w:cs="Arial"/>
          <w:sz w:val="22"/>
          <w:szCs w:val="22"/>
          <w:lang w:val="en-US"/>
        </w:rPr>
      </w:pPr>
      <w:r w:rsidRPr="00B7440B">
        <w:rPr>
          <w:rFonts w:ascii="Arial" w:hAnsi="Arial" w:cs="Arial"/>
          <w:sz w:val="22"/>
          <w:szCs w:val="22"/>
          <w:lang w:val="en-US"/>
        </w:rPr>
        <w:t>A particular focus of the research project was on the automated forklifts</w:t>
      </w:r>
      <w:r w:rsidR="00331E04" w:rsidRPr="00B7440B">
        <w:rPr>
          <w:rFonts w:ascii="Arial" w:hAnsi="Arial" w:cs="Arial"/>
          <w:sz w:val="22"/>
          <w:szCs w:val="22"/>
          <w:lang w:val="en-US"/>
        </w:rPr>
        <w:t>’</w:t>
      </w:r>
      <w:r w:rsidRPr="00B7440B">
        <w:rPr>
          <w:rFonts w:ascii="Arial" w:hAnsi="Arial" w:cs="Arial"/>
          <w:sz w:val="22"/>
          <w:szCs w:val="22"/>
          <w:lang w:val="en-US"/>
        </w:rPr>
        <w:t xml:space="preserve"> perception of their surroundings in order to ensure </w:t>
      </w:r>
      <w:r w:rsidR="003B22F4" w:rsidRPr="00B7440B">
        <w:rPr>
          <w:rFonts w:ascii="Arial" w:hAnsi="Arial" w:cs="Arial"/>
          <w:sz w:val="22"/>
          <w:szCs w:val="22"/>
          <w:lang w:val="en-US"/>
        </w:rPr>
        <w:t xml:space="preserve">their </w:t>
      </w:r>
      <w:r w:rsidRPr="00B7440B">
        <w:rPr>
          <w:rFonts w:ascii="Arial" w:hAnsi="Arial" w:cs="Arial"/>
          <w:sz w:val="22"/>
          <w:szCs w:val="22"/>
          <w:lang w:val="en-US"/>
        </w:rPr>
        <w:t>reliabl</w:t>
      </w:r>
      <w:r w:rsidR="003B22F4" w:rsidRPr="00B7440B">
        <w:rPr>
          <w:rFonts w:ascii="Arial" w:hAnsi="Arial" w:cs="Arial"/>
          <w:sz w:val="22"/>
          <w:szCs w:val="22"/>
          <w:lang w:val="en-US"/>
        </w:rPr>
        <w:t>e interaction</w:t>
      </w:r>
      <w:r w:rsidRPr="00B7440B">
        <w:rPr>
          <w:rFonts w:ascii="Arial" w:hAnsi="Arial" w:cs="Arial"/>
          <w:sz w:val="22"/>
          <w:szCs w:val="22"/>
          <w:lang w:val="en-US"/>
        </w:rPr>
        <w:t xml:space="preserve"> with other </w:t>
      </w:r>
      <w:r w:rsidR="003B22F4" w:rsidRPr="00B7440B">
        <w:rPr>
          <w:rFonts w:ascii="Arial" w:hAnsi="Arial" w:cs="Arial"/>
          <w:sz w:val="22"/>
          <w:szCs w:val="22"/>
          <w:lang w:val="en-US"/>
        </w:rPr>
        <w:t>road users</w:t>
      </w:r>
      <w:r w:rsidRPr="00B7440B">
        <w:rPr>
          <w:rFonts w:ascii="Arial" w:hAnsi="Arial" w:cs="Arial"/>
          <w:sz w:val="22"/>
          <w:szCs w:val="22"/>
          <w:lang w:val="en-US"/>
        </w:rPr>
        <w:t xml:space="preserve">. </w:t>
      </w:r>
      <w:r w:rsidR="003B22F4" w:rsidRPr="00B7440B">
        <w:rPr>
          <w:rFonts w:ascii="Arial" w:hAnsi="Arial" w:cs="Arial"/>
          <w:sz w:val="22"/>
          <w:szCs w:val="22"/>
          <w:lang w:val="en-US"/>
        </w:rPr>
        <w:t>For this purpose</w:t>
      </w:r>
      <w:r w:rsidRPr="00B7440B">
        <w:rPr>
          <w:rFonts w:ascii="Arial" w:hAnsi="Arial" w:cs="Arial"/>
          <w:sz w:val="22"/>
          <w:szCs w:val="22"/>
          <w:lang w:val="en-US"/>
        </w:rPr>
        <w:t xml:space="preserve">, the vehicles are equipped with 3D scanners and HD cameras </w:t>
      </w:r>
      <w:r w:rsidR="0018268F" w:rsidRPr="00B7440B">
        <w:rPr>
          <w:rFonts w:ascii="Arial" w:hAnsi="Arial" w:cs="Arial"/>
          <w:sz w:val="22"/>
          <w:szCs w:val="22"/>
          <w:lang w:val="en-US"/>
        </w:rPr>
        <w:t>in addition to</w:t>
      </w:r>
      <w:r w:rsidRPr="00B7440B">
        <w:rPr>
          <w:rFonts w:ascii="Arial" w:hAnsi="Arial" w:cs="Arial"/>
          <w:sz w:val="22"/>
          <w:szCs w:val="22"/>
          <w:lang w:val="en-US"/>
        </w:rPr>
        <w:t xml:space="preserve"> the sensors of the personal protection system. The camera data forms the basis for detecting and classifying objects with the help of AI algorithms and then loca</w:t>
      </w:r>
      <w:r w:rsidR="0018268F" w:rsidRPr="00B7440B">
        <w:rPr>
          <w:rFonts w:ascii="Arial" w:hAnsi="Arial" w:cs="Arial"/>
          <w:sz w:val="22"/>
          <w:szCs w:val="22"/>
          <w:lang w:val="en-US"/>
        </w:rPr>
        <w:t>t</w:t>
      </w:r>
      <w:r w:rsidRPr="00B7440B">
        <w:rPr>
          <w:rFonts w:ascii="Arial" w:hAnsi="Arial" w:cs="Arial"/>
          <w:sz w:val="22"/>
          <w:szCs w:val="22"/>
          <w:lang w:val="en-US"/>
        </w:rPr>
        <w:t xml:space="preserve">ing them in order to adjust the </w:t>
      </w:r>
      <w:r w:rsidR="00331E04" w:rsidRPr="00B7440B">
        <w:rPr>
          <w:rFonts w:ascii="Arial" w:hAnsi="Arial" w:cs="Arial"/>
          <w:sz w:val="22"/>
          <w:szCs w:val="22"/>
          <w:lang w:val="en-US"/>
        </w:rPr>
        <w:t>vehicle’</w:t>
      </w:r>
      <w:r w:rsidRPr="00B7440B">
        <w:rPr>
          <w:rFonts w:ascii="Arial" w:hAnsi="Arial" w:cs="Arial"/>
          <w:sz w:val="22"/>
          <w:szCs w:val="22"/>
          <w:lang w:val="en-US"/>
        </w:rPr>
        <w:t>s speed and slow it down to a standstill. But that</w:t>
      </w:r>
      <w:r w:rsidR="00331E04" w:rsidRPr="00B7440B">
        <w:rPr>
          <w:rFonts w:ascii="Arial" w:hAnsi="Arial" w:cs="Arial"/>
          <w:sz w:val="22"/>
          <w:szCs w:val="22"/>
          <w:lang w:val="en-US"/>
        </w:rPr>
        <w:t>’</w:t>
      </w:r>
      <w:r w:rsidRPr="00B7440B">
        <w:rPr>
          <w:rFonts w:ascii="Arial" w:hAnsi="Arial" w:cs="Arial"/>
          <w:sz w:val="22"/>
          <w:szCs w:val="22"/>
          <w:lang w:val="en-US"/>
        </w:rPr>
        <w:t>s not all. A</w:t>
      </w:r>
      <w:r w:rsidR="00331E04" w:rsidRPr="00B7440B">
        <w:rPr>
          <w:rFonts w:ascii="Arial" w:hAnsi="Arial" w:cs="Arial"/>
          <w:sz w:val="22"/>
          <w:szCs w:val="22"/>
          <w:lang w:val="en-US"/>
        </w:rPr>
        <w:t>nother key issue focused on</w:t>
      </w:r>
      <w:r w:rsidRPr="00B7440B">
        <w:rPr>
          <w:rFonts w:ascii="Arial" w:hAnsi="Arial" w:cs="Arial"/>
          <w:sz w:val="22"/>
          <w:szCs w:val="22"/>
          <w:lang w:val="en-US"/>
        </w:rPr>
        <w:t xml:space="preserve"> critical situations that arise when </w:t>
      </w:r>
      <w:r w:rsidR="00331E04" w:rsidRPr="00B7440B">
        <w:rPr>
          <w:rFonts w:ascii="Arial" w:hAnsi="Arial" w:cs="Arial"/>
          <w:sz w:val="22"/>
          <w:szCs w:val="22"/>
          <w:lang w:val="en-US"/>
        </w:rPr>
        <w:t>people</w:t>
      </w:r>
      <w:r w:rsidRPr="00B7440B">
        <w:rPr>
          <w:rFonts w:ascii="Arial" w:hAnsi="Arial" w:cs="Arial"/>
          <w:sz w:val="22"/>
          <w:szCs w:val="22"/>
          <w:lang w:val="en-US"/>
        </w:rPr>
        <w:t xml:space="preserve"> are in concealed areas that cannot be </w:t>
      </w:r>
      <w:r w:rsidR="00F964FC" w:rsidRPr="00B7440B">
        <w:rPr>
          <w:rFonts w:ascii="Arial" w:hAnsi="Arial" w:cs="Arial"/>
          <w:sz w:val="22"/>
          <w:szCs w:val="22"/>
          <w:lang w:val="en-US"/>
        </w:rPr>
        <w:t>detected</w:t>
      </w:r>
      <w:r w:rsidRPr="00B7440B">
        <w:rPr>
          <w:rFonts w:ascii="Arial" w:hAnsi="Arial" w:cs="Arial"/>
          <w:sz w:val="22"/>
          <w:szCs w:val="22"/>
          <w:lang w:val="en-US"/>
        </w:rPr>
        <w:t xml:space="preserve"> by the </w:t>
      </w:r>
      <w:r w:rsidR="00331E04" w:rsidRPr="00B7440B">
        <w:rPr>
          <w:rFonts w:ascii="Arial" w:hAnsi="Arial" w:cs="Arial"/>
          <w:sz w:val="22"/>
          <w:szCs w:val="22"/>
          <w:lang w:val="en-US"/>
        </w:rPr>
        <w:t>forklift’</w:t>
      </w:r>
      <w:r w:rsidRPr="00B7440B">
        <w:rPr>
          <w:rFonts w:ascii="Arial" w:hAnsi="Arial" w:cs="Arial"/>
          <w:sz w:val="22"/>
          <w:szCs w:val="22"/>
          <w:lang w:val="en-US"/>
        </w:rPr>
        <w:t xml:space="preserve">s sensors and approach the </w:t>
      </w:r>
      <w:r w:rsidR="00331E04" w:rsidRPr="00B7440B">
        <w:rPr>
          <w:rFonts w:ascii="Arial" w:hAnsi="Arial" w:cs="Arial"/>
          <w:sz w:val="22"/>
          <w:szCs w:val="22"/>
          <w:lang w:val="en-US"/>
        </w:rPr>
        <w:t>vehicle’s</w:t>
      </w:r>
      <w:r w:rsidRPr="00B7440B">
        <w:rPr>
          <w:rFonts w:ascii="Arial" w:hAnsi="Arial" w:cs="Arial"/>
          <w:sz w:val="22"/>
          <w:szCs w:val="22"/>
          <w:lang w:val="en-US"/>
        </w:rPr>
        <w:t xml:space="preserve"> path of travel. This is where cooperation </w:t>
      </w:r>
      <w:r w:rsidR="0018268F" w:rsidRPr="00B7440B">
        <w:rPr>
          <w:rFonts w:ascii="Arial" w:hAnsi="Arial" w:cs="Arial"/>
          <w:sz w:val="22"/>
          <w:szCs w:val="22"/>
          <w:lang w:val="en-US"/>
        </w:rPr>
        <w:t xml:space="preserve">between the </w:t>
      </w:r>
      <w:r w:rsidRPr="00B7440B">
        <w:rPr>
          <w:rFonts w:ascii="Arial" w:hAnsi="Arial" w:cs="Arial"/>
          <w:sz w:val="22"/>
          <w:szCs w:val="22"/>
          <w:lang w:val="en-US"/>
        </w:rPr>
        <w:t xml:space="preserve">forklift trucks comes into play, because if another forklift is in the vicinity, it </w:t>
      </w:r>
      <w:r w:rsidR="0018268F" w:rsidRPr="00B7440B">
        <w:rPr>
          <w:rFonts w:ascii="Arial" w:hAnsi="Arial" w:cs="Arial"/>
          <w:sz w:val="22"/>
          <w:szCs w:val="22"/>
          <w:lang w:val="en-US"/>
        </w:rPr>
        <w:t>can</w:t>
      </w:r>
      <w:r w:rsidRPr="00B7440B">
        <w:rPr>
          <w:rFonts w:ascii="Arial" w:hAnsi="Arial" w:cs="Arial"/>
          <w:sz w:val="22"/>
          <w:szCs w:val="22"/>
          <w:lang w:val="en-US"/>
        </w:rPr>
        <w:t xml:space="preserve"> provide the relevant information. However, </w:t>
      </w:r>
      <w:r w:rsidR="000A0EE4" w:rsidRPr="00B7440B">
        <w:rPr>
          <w:rFonts w:ascii="Arial" w:hAnsi="Arial" w:cs="Arial"/>
          <w:sz w:val="22"/>
          <w:szCs w:val="22"/>
          <w:lang w:val="en-US"/>
        </w:rPr>
        <w:t>this requires</w:t>
      </w:r>
      <w:r w:rsidRPr="00B7440B">
        <w:rPr>
          <w:rFonts w:ascii="Arial" w:hAnsi="Arial" w:cs="Arial"/>
          <w:sz w:val="22"/>
          <w:szCs w:val="22"/>
          <w:lang w:val="en-US"/>
        </w:rPr>
        <w:t xml:space="preserve"> real-time transmission of the perception data. </w:t>
      </w:r>
      <w:r w:rsidR="000A0EE4" w:rsidRPr="00B7440B">
        <w:rPr>
          <w:rFonts w:ascii="Arial" w:hAnsi="Arial" w:cs="Arial"/>
          <w:sz w:val="22"/>
          <w:szCs w:val="22"/>
          <w:lang w:val="en-US"/>
        </w:rPr>
        <w:t>To</w:t>
      </w:r>
      <w:r w:rsidRPr="00B7440B">
        <w:rPr>
          <w:rFonts w:ascii="Arial" w:hAnsi="Arial" w:cs="Arial"/>
          <w:sz w:val="22"/>
          <w:szCs w:val="22"/>
          <w:lang w:val="en-US"/>
        </w:rPr>
        <w:t xml:space="preserve"> achieve these low latencies, </w:t>
      </w:r>
      <w:r w:rsidR="00DA22E4" w:rsidRPr="00B7440B">
        <w:rPr>
          <w:rFonts w:ascii="Arial" w:hAnsi="Arial" w:cs="Arial"/>
          <w:sz w:val="22"/>
          <w:szCs w:val="22"/>
          <w:lang w:val="en-US"/>
        </w:rPr>
        <w:t xml:space="preserve">Linde </w:t>
      </w:r>
      <w:r w:rsidR="000A0EE4" w:rsidRPr="00B7440B">
        <w:rPr>
          <w:rFonts w:ascii="Arial" w:hAnsi="Arial" w:cs="Arial"/>
          <w:sz w:val="22"/>
          <w:szCs w:val="22"/>
          <w:lang w:val="en-US"/>
        </w:rPr>
        <w:t xml:space="preserve">has </w:t>
      </w:r>
      <w:r w:rsidR="00DA22E4" w:rsidRPr="00B7440B">
        <w:rPr>
          <w:rFonts w:ascii="Arial" w:hAnsi="Arial" w:cs="Arial"/>
          <w:sz w:val="22"/>
          <w:szCs w:val="22"/>
          <w:lang w:val="en-US"/>
        </w:rPr>
        <w:t xml:space="preserve">set up </w:t>
      </w:r>
      <w:r w:rsidR="00B82995">
        <w:rPr>
          <w:rFonts w:ascii="Arial" w:hAnsi="Arial" w:cs="Arial"/>
          <w:sz w:val="22"/>
          <w:szCs w:val="22"/>
          <w:lang w:val="en-US"/>
        </w:rPr>
        <w:t>a private</w:t>
      </w:r>
      <w:r w:rsidRPr="00B7440B">
        <w:rPr>
          <w:rFonts w:ascii="Arial" w:hAnsi="Arial" w:cs="Arial"/>
          <w:sz w:val="22"/>
          <w:szCs w:val="22"/>
          <w:lang w:val="en-US"/>
        </w:rPr>
        <w:t xml:space="preserve"> 5G network at the Aschaffenburg plant. The perception data is transmitted from the forklifts to an edge server, which uses the locally detected objects to create a global list of all detected objects and sends </w:t>
      </w:r>
      <w:r w:rsidR="000A0EE4" w:rsidRPr="00B7440B">
        <w:rPr>
          <w:rFonts w:ascii="Arial" w:hAnsi="Arial" w:cs="Arial"/>
          <w:sz w:val="22"/>
          <w:szCs w:val="22"/>
          <w:lang w:val="en-US"/>
        </w:rPr>
        <w:t>it</w:t>
      </w:r>
      <w:r w:rsidRPr="00B7440B">
        <w:rPr>
          <w:rFonts w:ascii="Arial" w:hAnsi="Arial" w:cs="Arial"/>
          <w:sz w:val="22"/>
          <w:szCs w:val="22"/>
          <w:lang w:val="en-US"/>
        </w:rPr>
        <w:t xml:space="preserve"> back to the forklifts.</w:t>
      </w:r>
    </w:p>
    <w:p w14:paraId="15BD4A3A" w14:textId="77777777" w:rsidR="00D16009" w:rsidRPr="00B7440B" w:rsidRDefault="00D16009" w:rsidP="619731F4">
      <w:pPr>
        <w:spacing w:line="360" w:lineRule="auto"/>
        <w:rPr>
          <w:rFonts w:ascii="Arial" w:hAnsi="Arial" w:cs="Arial"/>
          <w:sz w:val="16"/>
          <w:szCs w:val="16"/>
          <w:lang w:val="en-US"/>
        </w:rPr>
      </w:pPr>
    </w:p>
    <w:p w14:paraId="6E985C15" w14:textId="680391AF" w:rsidR="00826459" w:rsidRPr="00B7440B" w:rsidRDefault="00826459" w:rsidP="00826459">
      <w:pPr>
        <w:spacing w:line="360" w:lineRule="auto"/>
        <w:rPr>
          <w:rFonts w:ascii="Arial" w:hAnsi="Arial" w:cs="Arial"/>
          <w:sz w:val="22"/>
          <w:szCs w:val="22"/>
          <w:lang w:val="en-US"/>
        </w:rPr>
      </w:pPr>
      <w:r w:rsidRPr="00B7440B">
        <w:rPr>
          <w:rFonts w:ascii="Arial" w:hAnsi="Arial" w:cs="Arial"/>
          <w:sz w:val="22"/>
          <w:szCs w:val="22"/>
          <w:lang w:val="en-US"/>
        </w:rPr>
        <w:t xml:space="preserve">The test was conducted </w:t>
      </w:r>
      <w:r w:rsidR="00F964FC" w:rsidRPr="00B7440B">
        <w:rPr>
          <w:rFonts w:ascii="Arial" w:hAnsi="Arial" w:cs="Arial"/>
          <w:sz w:val="22"/>
          <w:szCs w:val="22"/>
          <w:lang w:val="en-US"/>
        </w:rPr>
        <w:t>using</w:t>
      </w:r>
      <w:r w:rsidRPr="00B7440B">
        <w:rPr>
          <w:rFonts w:ascii="Arial" w:hAnsi="Arial" w:cs="Arial"/>
          <w:sz w:val="22"/>
          <w:szCs w:val="22"/>
          <w:lang w:val="en-US"/>
        </w:rPr>
        <w:t xml:space="preserve"> a crash</w:t>
      </w:r>
      <w:r w:rsidR="0073556D" w:rsidRPr="00B7440B">
        <w:rPr>
          <w:rFonts w:ascii="Arial" w:hAnsi="Arial" w:cs="Arial"/>
          <w:sz w:val="22"/>
          <w:szCs w:val="22"/>
          <w:lang w:val="en-US"/>
        </w:rPr>
        <w:t>-</w:t>
      </w:r>
      <w:r w:rsidRPr="00B7440B">
        <w:rPr>
          <w:rFonts w:ascii="Arial" w:hAnsi="Arial" w:cs="Arial"/>
          <w:sz w:val="22"/>
          <w:szCs w:val="22"/>
          <w:lang w:val="en-US"/>
        </w:rPr>
        <w:t xml:space="preserve">test dummy that suddenly emerges from behind a wall and runs into the </w:t>
      </w:r>
      <w:r w:rsidR="0073556D" w:rsidRPr="00B7440B">
        <w:rPr>
          <w:rFonts w:ascii="Arial" w:hAnsi="Arial" w:cs="Arial"/>
          <w:sz w:val="22"/>
          <w:szCs w:val="22"/>
          <w:lang w:val="en-US"/>
        </w:rPr>
        <w:t xml:space="preserve">forklift’s </w:t>
      </w:r>
      <w:r w:rsidRPr="00B7440B">
        <w:rPr>
          <w:rFonts w:ascii="Arial" w:hAnsi="Arial" w:cs="Arial"/>
          <w:sz w:val="22"/>
          <w:szCs w:val="22"/>
          <w:lang w:val="en-US"/>
        </w:rPr>
        <w:t xml:space="preserve">path. Without cooperative behavior, the automated forklift truck cannot stop in time and </w:t>
      </w:r>
      <w:r w:rsidR="0073556D" w:rsidRPr="00B7440B">
        <w:rPr>
          <w:rFonts w:ascii="Arial" w:hAnsi="Arial" w:cs="Arial"/>
          <w:sz w:val="22"/>
          <w:szCs w:val="22"/>
          <w:lang w:val="en-US"/>
        </w:rPr>
        <w:t>runs</w:t>
      </w:r>
      <w:r w:rsidRPr="00B7440B">
        <w:rPr>
          <w:rFonts w:ascii="Arial" w:hAnsi="Arial" w:cs="Arial"/>
          <w:sz w:val="22"/>
          <w:szCs w:val="22"/>
          <w:lang w:val="en-US"/>
        </w:rPr>
        <w:t xml:space="preserve"> into the dummy.</w:t>
      </w:r>
      <w:r w:rsidR="00AB6BA1" w:rsidRPr="00B7440B">
        <w:rPr>
          <w:rFonts w:ascii="Arial" w:hAnsi="Arial" w:cs="Arial"/>
          <w:sz w:val="22"/>
          <w:szCs w:val="22"/>
          <w:lang w:val="en-US"/>
        </w:rPr>
        <w:t xml:space="preserve"> However, if</w:t>
      </w:r>
      <w:r w:rsidRPr="00B7440B">
        <w:rPr>
          <w:rFonts w:ascii="Arial" w:hAnsi="Arial" w:cs="Arial"/>
          <w:sz w:val="22"/>
          <w:szCs w:val="22"/>
          <w:lang w:val="en-US"/>
        </w:rPr>
        <w:t xml:space="preserve"> it receives real-time information from a nearby forklift, </w:t>
      </w:r>
      <w:r w:rsidR="00AB6BA1" w:rsidRPr="00B7440B">
        <w:rPr>
          <w:rFonts w:ascii="Arial" w:hAnsi="Arial" w:cs="Arial"/>
          <w:sz w:val="22"/>
          <w:szCs w:val="22"/>
          <w:lang w:val="en-US"/>
        </w:rPr>
        <w:t xml:space="preserve">it </w:t>
      </w:r>
      <w:r w:rsidR="0073556D" w:rsidRPr="00B7440B">
        <w:rPr>
          <w:rFonts w:ascii="Arial" w:hAnsi="Arial" w:cs="Arial"/>
          <w:sz w:val="22"/>
          <w:szCs w:val="22"/>
          <w:lang w:val="en-US"/>
        </w:rPr>
        <w:t>can anticipate</w:t>
      </w:r>
      <w:r w:rsidRPr="00B7440B">
        <w:rPr>
          <w:rFonts w:ascii="Arial" w:hAnsi="Arial" w:cs="Arial"/>
          <w:sz w:val="22"/>
          <w:szCs w:val="22"/>
          <w:lang w:val="en-US"/>
        </w:rPr>
        <w:t xml:space="preserve"> the dangerous situation in advance and brake in time. </w:t>
      </w:r>
      <w:r w:rsidR="0073556D" w:rsidRPr="00B7440B">
        <w:rPr>
          <w:rFonts w:ascii="Arial" w:hAnsi="Arial" w:cs="Arial"/>
          <w:sz w:val="22"/>
          <w:szCs w:val="22"/>
          <w:lang w:val="en-US"/>
        </w:rPr>
        <w:t>Since it is not always possible to</w:t>
      </w:r>
      <w:r w:rsidRPr="00B7440B">
        <w:rPr>
          <w:rFonts w:ascii="Arial" w:hAnsi="Arial" w:cs="Arial"/>
          <w:sz w:val="22"/>
          <w:szCs w:val="22"/>
          <w:lang w:val="en-US"/>
        </w:rPr>
        <w:t xml:space="preserve"> assume that a second forklift is nearby, eight stationary 3D laser scanners were installed at </w:t>
      </w:r>
      <w:r w:rsidR="0073556D" w:rsidRPr="00B7440B">
        <w:rPr>
          <w:rFonts w:ascii="Arial" w:hAnsi="Arial" w:cs="Arial"/>
          <w:sz w:val="22"/>
          <w:szCs w:val="22"/>
          <w:lang w:val="en-US"/>
        </w:rPr>
        <w:t>intersections</w:t>
      </w:r>
      <w:r w:rsidRPr="00B7440B">
        <w:rPr>
          <w:rFonts w:ascii="Arial" w:hAnsi="Arial" w:cs="Arial"/>
          <w:sz w:val="22"/>
          <w:szCs w:val="22"/>
          <w:lang w:val="en-US"/>
        </w:rPr>
        <w:t xml:space="preserve"> and gateways along the routes that the KAnIS forklift trucks </w:t>
      </w:r>
      <w:r w:rsidR="0073556D" w:rsidRPr="00B7440B">
        <w:rPr>
          <w:rFonts w:ascii="Arial" w:hAnsi="Arial" w:cs="Arial"/>
          <w:sz w:val="22"/>
          <w:szCs w:val="22"/>
          <w:lang w:val="en-US"/>
        </w:rPr>
        <w:t>will</w:t>
      </w:r>
      <w:r w:rsidRPr="00B7440B">
        <w:rPr>
          <w:rFonts w:ascii="Arial" w:hAnsi="Arial" w:cs="Arial"/>
          <w:sz w:val="22"/>
          <w:szCs w:val="22"/>
          <w:lang w:val="en-US"/>
        </w:rPr>
        <w:t xml:space="preserve"> travel in </w:t>
      </w:r>
      <w:r w:rsidR="0073556D" w:rsidRPr="00B7440B">
        <w:rPr>
          <w:rFonts w:ascii="Arial" w:hAnsi="Arial" w:cs="Arial"/>
          <w:sz w:val="22"/>
          <w:szCs w:val="22"/>
          <w:lang w:val="en-US"/>
        </w:rPr>
        <w:t xml:space="preserve">the </w:t>
      </w:r>
      <w:r w:rsidRPr="00B7440B">
        <w:rPr>
          <w:rFonts w:ascii="Arial" w:hAnsi="Arial" w:cs="Arial"/>
          <w:sz w:val="22"/>
          <w:szCs w:val="22"/>
          <w:lang w:val="en-US"/>
        </w:rPr>
        <w:t xml:space="preserve">future. The local object lists of the stationary laser scanners are also merged on the edge server and the information is made available to all vehicles. </w:t>
      </w:r>
    </w:p>
    <w:p w14:paraId="695A2AF5" w14:textId="3D9690FB" w:rsidR="00826459" w:rsidRPr="00B7440B" w:rsidRDefault="00AB6BA1" w:rsidP="00826459">
      <w:pPr>
        <w:spacing w:line="360" w:lineRule="auto"/>
        <w:rPr>
          <w:rFonts w:ascii="Arial" w:hAnsi="Arial" w:cs="Arial"/>
          <w:sz w:val="22"/>
          <w:szCs w:val="22"/>
          <w:lang w:val="en-US"/>
        </w:rPr>
      </w:pPr>
      <w:r w:rsidRPr="00B7440B">
        <w:rPr>
          <w:rFonts w:ascii="Arial" w:hAnsi="Arial" w:cs="Arial"/>
          <w:sz w:val="22"/>
          <w:szCs w:val="22"/>
          <w:lang w:val="en-US"/>
        </w:rPr>
        <w:t>“</w:t>
      </w:r>
      <w:r w:rsidR="00826459" w:rsidRPr="00B7440B">
        <w:rPr>
          <w:rFonts w:ascii="Arial" w:hAnsi="Arial" w:cs="Arial"/>
          <w:sz w:val="22"/>
          <w:szCs w:val="22"/>
          <w:lang w:val="en-US"/>
        </w:rPr>
        <w:t>Fast wireless networks are the prerequisite for autonomous forklifts to be able to act cooperatively in outdoor areas and react to unforeseen traffic situations in real time,</w:t>
      </w:r>
      <w:r w:rsidRPr="00B7440B">
        <w:rPr>
          <w:rFonts w:ascii="Arial" w:hAnsi="Arial" w:cs="Arial"/>
          <w:sz w:val="22"/>
          <w:szCs w:val="22"/>
          <w:lang w:val="en-US"/>
        </w:rPr>
        <w:t>”</w:t>
      </w:r>
      <w:r w:rsidR="00826459" w:rsidRPr="00B7440B">
        <w:rPr>
          <w:rFonts w:ascii="Arial" w:hAnsi="Arial" w:cs="Arial"/>
          <w:sz w:val="22"/>
          <w:szCs w:val="22"/>
          <w:lang w:val="en-US"/>
        </w:rPr>
        <w:t xml:space="preserve"> </w:t>
      </w:r>
      <w:r w:rsidR="0073556D" w:rsidRPr="00B7440B">
        <w:rPr>
          <w:rFonts w:ascii="Arial" w:hAnsi="Arial" w:cs="Arial"/>
          <w:sz w:val="22"/>
          <w:szCs w:val="22"/>
          <w:lang w:val="en-US"/>
        </w:rPr>
        <w:t>emphasized</w:t>
      </w:r>
      <w:r w:rsidRPr="00B7440B">
        <w:rPr>
          <w:rFonts w:ascii="Arial" w:hAnsi="Arial" w:cs="Arial"/>
          <w:sz w:val="22"/>
          <w:szCs w:val="22"/>
          <w:lang w:val="en-US"/>
        </w:rPr>
        <w:t xml:space="preserve"> </w:t>
      </w:r>
      <w:r w:rsidR="00826459" w:rsidRPr="00B7440B">
        <w:rPr>
          <w:rFonts w:ascii="Arial" w:hAnsi="Arial" w:cs="Arial"/>
          <w:sz w:val="22"/>
          <w:szCs w:val="22"/>
          <w:lang w:val="en-US"/>
        </w:rPr>
        <w:t xml:space="preserve">Prof. Dr. Klaus Zindler, Vice President </w:t>
      </w:r>
      <w:r w:rsidR="00FA729A" w:rsidRPr="00B7440B">
        <w:rPr>
          <w:rFonts w:ascii="Arial" w:hAnsi="Arial" w:cs="Arial"/>
          <w:sz w:val="22"/>
          <w:szCs w:val="22"/>
          <w:lang w:val="en-US"/>
        </w:rPr>
        <w:t xml:space="preserve">for </w:t>
      </w:r>
      <w:r w:rsidR="00404ABD" w:rsidRPr="00B7440B">
        <w:rPr>
          <w:rFonts w:ascii="Arial" w:hAnsi="Arial" w:cs="Arial"/>
          <w:sz w:val="22"/>
          <w:szCs w:val="22"/>
          <w:lang w:val="en-US"/>
        </w:rPr>
        <w:t xml:space="preserve">Research </w:t>
      </w:r>
      <w:r w:rsidR="00FA729A" w:rsidRPr="00B7440B">
        <w:rPr>
          <w:rFonts w:ascii="Arial" w:hAnsi="Arial" w:cs="Arial"/>
          <w:sz w:val="22"/>
          <w:szCs w:val="22"/>
          <w:lang w:val="en-US"/>
        </w:rPr>
        <w:t>and</w:t>
      </w:r>
      <w:r w:rsidR="00404ABD" w:rsidRPr="00B7440B">
        <w:rPr>
          <w:rFonts w:ascii="Arial" w:hAnsi="Arial" w:cs="Arial"/>
          <w:sz w:val="22"/>
          <w:szCs w:val="22"/>
          <w:lang w:val="en-US"/>
        </w:rPr>
        <w:t xml:space="preserve"> Transfer at</w:t>
      </w:r>
      <w:r w:rsidR="00826459" w:rsidRPr="00B7440B">
        <w:rPr>
          <w:rFonts w:ascii="Arial" w:hAnsi="Arial" w:cs="Arial"/>
          <w:sz w:val="22"/>
          <w:szCs w:val="22"/>
          <w:lang w:val="en-US"/>
        </w:rPr>
        <w:t xml:space="preserve"> </w:t>
      </w:r>
      <w:r w:rsidR="00E335B3">
        <w:rPr>
          <w:rFonts w:ascii="Arial" w:hAnsi="Arial" w:cs="Arial"/>
          <w:sz w:val="22"/>
          <w:szCs w:val="22"/>
          <w:lang w:val="en-US"/>
        </w:rPr>
        <w:t>Aschaffenburg UAS</w:t>
      </w:r>
      <w:r w:rsidR="007268F2">
        <w:rPr>
          <w:rFonts w:ascii="Arial" w:hAnsi="Arial" w:cs="Arial"/>
          <w:sz w:val="22"/>
          <w:szCs w:val="22"/>
          <w:lang w:val="en-US"/>
        </w:rPr>
        <w:t>,</w:t>
      </w:r>
      <w:r w:rsidR="00826459" w:rsidRPr="00B7440B">
        <w:rPr>
          <w:rFonts w:ascii="Arial" w:hAnsi="Arial" w:cs="Arial"/>
          <w:sz w:val="22"/>
          <w:szCs w:val="22"/>
          <w:lang w:val="en-US"/>
        </w:rPr>
        <w:t xml:space="preserve"> at the event. </w:t>
      </w:r>
      <w:r w:rsidRPr="00B7440B">
        <w:rPr>
          <w:rFonts w:ascii="Arial" w:hAnsi="Arial" w:cs="Arial"/>
          <w:sz w:val="22"/>
          <w:szCs w:val="22"/>
          <w:lang w:val="en-US"/>
        </w:rPr>
        <w:t>“</w:t>
      </w:r>
      <w:r w:rsidR="00826459" w:rsidRPr="00B7440B">
        <w:rPr>
          <w:rFonts w:ascii="Arial" w:hAnsi="Arial" w:cs="Arial"/>
          <w:sz w:val="22"/>
          <w:szCs w:val="22"/>
          <w:lang w:val="en-US"/>
        </w:rPr>
        <w:t xml:space="preserve">Our goal is to </w:t>
      </w:r>
      <w:r w:rsidR="00FA729A" w:rsidRPr="00B7440B">
        <w:rPr>
          <w:rFonts w:ascii="Arial" w:hAnsi="Arial" w:cs="Arial"/>
          <w:sz w:val="22"/>
          <w:szCs w:val="22"/>
          <w:lang w:val="en-US"/>
        </w:rPr>
        <w:t>develop</w:t>
      </w:r>
      <w:r w:rsidR="00826459" w:rsidRPr="00B7440B">
        <w:rPr>
          <w:rFonts w:ascii="Arial" w:hAnsi="Arial" w:cs="Arial"/>
          <w:sz w:val="22"/>
          <w:szCs w:val="22"/>
          <w:lang w:val="en-US"/>
        </w:rPr>
        <w:t xml:space="preserve"> general standards and algorithms using AI methods, which can then be flexibly applied to different vehicles </w:t>
      </w:r>
      <w:r w:rsidR="0073556D" w:rsidRPr="00B7440B">
        <w:rPr>
          <w:rFonts w:ascii="Arial" w:hAnsi="Arial" w:cs="Arial"/>
          <w:sz w:val="22"/>
          <w:szCs w:val="22"/>
          <w:lang w:val="en-US"/>
        </w:rPr>
        <w:t>and</w:t>
      </w:r>
      <w:r w:rsidR="00826459" w:rsidRPr="00B7440B">
        <w:rPr>
          <w:rFonts w:ascii="Arial" w:hAnsi="Arial" w:cs="Arial"/>
          <w:sz w:val="22"/>
          <w:szCs w:val="22"/>
          <w:lang w:val="en-US"/>
        </w:rPr>
        <w:t xml:space="preserve"> applications and continue to learn.</w:t>
      </w:r>
      <w:r w:rsidRPr="00B7440B">
        <w:rPr>
          <w:rFonts w:ascii="Arial" w:hAnsi="Arial" w:cs="Arial"/>
          <w:sz w:val="22"/>
          <w:szCs w:val="22"/>
          <w:lang w:val="en-US"/>
        </w:rPr>
        <w:t>”</w:t>
      </w:r>
    </w:p>
    <w:p w14:paraId="0E8AAABF" w14:textId="77777777" w:rsidR="0073556D" w:rsidRPr="00B7440B" w:rsidRDefault="0073556D" w:rsidP="0073556D">
      <w:pPr>
        <w:spacing w:line="360" w:lineRule="auto"/>
        <w:rPr>
          <w:rFonts w:ascii="Arial" w:hAnsi="Arial" w:cs="Arial"/>
          <w:sz w:val="16"/>
          <w:szCs w:val="16"/>
          <w:lang w:val="en-US"/>
        </w:rPr>
      </w:pPr>
    </w:p>
    <w:p w14:paraId="7B0EB971" w14:textId="77777777" w:rsidR="00826459" w:rsidRPr="00B7440B" w:rsidRDefault="00826459" w:rsidP="00843FA7">
      <w:pPr>
        <w:spacing w:line="360" w:lineRule="auto"/>
        <w:rPr>
          <w:rFonts w:ascii="Arial" w:hAnsi="Arial" w:cs="Arial"/>
          <w:b/>
          <w:bCs/>
          <w:sz w:val="22"/>
          <w:lang w:val="en-US"/>
        </w:rPr>
      </w:pPr>
      <w:r w:rsidRPr="00B7440B">
        <w:rPr>
          <w:rFonts w:ascii="Arial" w:hAnsi="Arial" w:cs="Arial"/>
          <w:b/>
          <w:bCs/>
          <w:sz w:val="22"/>
          <w:lang w:val="en-US"/>
        </w:rPr>
        <w:t>Cleaning system for sensors, battery charging by robot</w:t>
      </w:r>
    </w:p>
    <w:p w14:paraId="393AAEAE" w14:textId="77777777" w:rsidR="000260B5" w:rsidRPr="00B7440B" w:rsidRDefault="000260B5" w:rsidP="00843FA7">
      <w:pPr>
        <w:spacing w:line="360" w:lineRule="auto"/>
        <w:rPr>
          <w:rFonts w:ascii="Arial" w:hAnsi="Arial" w:cs="Arial"/>
          <w:b/>
          <w:bCs/>
          <w:sz w:val="16"/>
          <w:szCs w:val="16"/>
          <w:lang w:val="en-US"/>
        </w:rPr>
      </w:pPr>
    </w:p>
    <w:p w14:paraId="73E5160F" w14:textId="0B203208" w:rsidR="00826459" w:rsidRPr="00B7440B" w:rsidRDefault="00826459" w:rsidP="00826459">
      <w:pPr>
        <w:autoSpaceDE w:val="0"/>
        <w:autoSpaceDN w:val="0"/>
        <w:adjustRightInd w:val="0"/>
        <w:spacing w:line="360" w:lineRule="auto"/>
        <w:rPr>
          <w:rFonts w:ascii="Arial" w:hAnsi="Arial" w:cs="Arial"/>
          <w:sz w:val="22"/>
          <w:szCs w:val="22"/>
          <w:lang w:val="en-US"/>
        </w:rPr>
      </w:pPr>
      <w:r w:rsidRPr="00B7440B">
        <w:rPr>
          <w:rFonts w:ascii="Arial" w:hAnsi="Arial" w:cs="Arial"/>
          <w:sz w:val="22"/>
          <w:szCs w:val="22"/>
          <w:lang w:val="en-US"/>
        </w:rPr>
        <w:t>A</w:t>
      </w:r>
      <w:r w:rsidR="00E93B62" w:rsidRPr="00B7440B">
        <w:rPr>
          <w:rFonts w:ascii="Arial" w:hAnsi="Arial" w:cs="Arial"/>
          <w:sz w:val="22"/>
          <w:szCs w:val="22"/>
          <w:lang w:val="en-US"/>
        </w:rPr>
        <w:t>nother</w:t>
      </w:r>
      <w:r w:rsidRPr="00B7440B">
        <w:rPr>
          <w:rFonts w:ascii="Arial" w:hAnsi="Arial" w:cs="Arial"/>
          <w:sz w:val="22"/>
          <w:szCs w:val="22"/>
          <w:lang w:val="en-US"/>
        </w:rPr>
        <w:t xml:space="preserve"> work package </w:t>
      </w:r>
      <w:r w:rsidR="00E93B62" w:rsidRPr="00B7440B">
        <w:rPr>
          <w:rFonts w:ascii="Arial" w:hAnsi="Arial" w:cs="Arial"/>
          <w:sz w:val="22"/>
          <w:szCs w:val="22"/>
          <w:lang w:val="en-US"/>
        </w:rPr>
        <w:t>looked at</w:t>
      </w:r>
      <w:r w:rsidRPr="00B7440B">
        <w:rPr>
          <w:rFonts w:ascii="Arial" w:hAnsi="Arial" w:cs="Arial"/>
          <w:sz w:val="22"/>
          <w:szCs w:val="22"/>
          <w:lang w:val="en-US"/>
        </w:rPr>
        <w:t xml:space="preserve"> how </w:t>
      </w:r>
      <w:r w:rsidR="00E93B62" w:rsidRPr="00B7440B">
        <w:rPr>
          <w:rFonts w:ascii="Arial" w:hAnsi="Arial" w:cs="Arial"/>
          <w:sz w:val="22"/>
          <w:szCs w:val="22"/>
          <w:lang w:val="en-US"/>
        </w:rPr>
        <w:t xml:space="preserve">to clean </w:t>
      </w:r>
      <w:r w:rsidRPr="00B7440B">
        <w:rPr>
          <w:rFonts w:ascii="Arial" w:hAnsi="Arial" w:cs="Arial"/>
          <w:sz w:val="22"/>
          <w:szCs w:val="22"/>
          <w:lang w:val="en-US"/>
        </w:rPr>
        <w:t xml:space="preserve">the </w:t>
      </w:r>
      <w:r w:rsidR="00E93B62" w:rsidRPr="00B7440B">
        <w:rPr>
          <w:rFonts w:ascii="Arial" w:hAnsi="Arial" w:cs="Arial"/>
          <w:sz w:val="22"/>
          <w:szCs w:val="22"/>
          <w:lang w:val="en-US"/>
        </w:rPr>
        <w:t xml:space="preserve">near-ground </w:t>
      </w:r>
      <w:r w:rsidRPr="00B7440B">
        <w:rPr>
          <w:rFonts w:ascii="Arial" w:hAnsi="Arial" w:cs="Arial"/>
          <w:sz w:val="22"/>
          <w:szCs w:val="22"/>
          <w:lang w:val="en-US"/>
        </w:rPr>
        <w:t xml:space="preserve">optical sensors </w:t>
      </w:r>
      <w:r w:rsidR="00757644" w:rsidRPr="00B7440B">
        <w:rPr>
          <w:rFonts w:ascii="Arial" w:hAnsi="Arial" w:cs="Arial"/>
          <w:sz w:val="22"/>
          <w:szCs w:val="22"/>
          <w:lang w:val="en-US"/>
        </w:rPr>
        <w:t>when</w:t>
      </w:r>
      <w:r w:rsidRPr="00B7440B">
        <w:rPr>
          <w:rFonts w:ascii="Arial" w:hAnsi="Arial" w:cs="Arial"/>
          <w:sz w:val="22"/>
          <w:szCs w:val="22"/>
          <w:lang w:val="en-US"/>
        </w:rPr>
        <w:t xml:space="preserve"> they </w:t>
      </w:r>
      <w:r w:rsidR="00E93B62" w:rsidRPr="00B7440B">
        <w:rPr>
          <w:rFonts w:ascii="Arial" w:hAnsi="Arial" w:cs="Arial"/>
          <w:sz w:val="22"/>
          <w:szCs w:val="22"/>
          <w:lang w:val="en-US"/>
        </w:rPr>
        <w:t>become dirty</w:t>
      </w:r>
      <w:r w:rsidRPr="00B7440B">
        <w:rPr>
          <w:rFonts w:ascii="Arial" w:hAnsi="Arial" w:cs="Arial"/>
          <w:sz w:val="22"/>
          <w:szCs w:val="22"/>
          <w:lang w:val="en-US"/>
        </w:rPr>
        <w:t xml:space="preserve"> </w:t>
      </w:r>
      <w:r w:rsidR="00757644" w:rsidRPr="00B7440B">
        <w:rPr>
          <w:rFonts w:ascii="Arial" w:hAnsi="Arial" w:cs="Arial"/>
          <w:sz w:val="22"/>
          <w:szCs w:val="22"/>
          <w:lang w:val="en-US"/>
        </w:rPr>
        <w:t>from</w:t>
      </w:r>
      <w:r w:rsidRPr="00B7440B">
        <w:rPr>
          <w:rFonts w:ascii="Arial" w:hAnsi="Arial" w:cs="Arial"/>
          <w:sz w:val="22"/>
          <w:szCs w:val="22"/>
          <w:lang w:val="en-US"/>
        </w:rPr>
        <w:t xml:space="preserve"> water</w:t>
      </w:r>
      <w:r w:rsidR="00F964FC" w:rsidRPr="00B7440B">
        <w:rPr>
          <w:rFonts w:ascii="Arial" w:hAnsi="Arial" w:cs="Arial"/>
          <w:sz w:val="22"/>
          <w:szCs w:val="22"/>
          <w:lang w:val="en-US"/>
        </w:rPr>
        <w:t xml:space="preserve"> splashes</w:t>
      </w:r>
      <w:r w:rsidRPr="00B7440B">
        <w:rPr>
          <w:rFonts w:ascii="Arial" w:hAnsi="Arial" w:cs="Arial"/>
          <w:sz w:val="22"/>
          <w:szCs w:val="22"/>
          <w:lang w:val="en-US"/>
        </w:rPr>
        <w:t xml:space="preserve"> in the rain or wet road surfaces. This is </w:t>
      </w:r>
      <w:r w:rsidR="00E93B62" w:rsidRPr="00B7440B">
        <w:rPr>
          <w:rFonts w:ascii="Arial" w:hAnsi="Arial" w:cs="Arial"/>
          <w:sz w:val="22"/>
          <w:szCs w:val="22"/>
          <w:lang w:val="en-US"/>
        </w:rPr>
        <w:t>critical</w:t>
      </w:r>
      <w:r w:rsidR="0056416E" w:rsidRPr="00B7440B">
        <w:rPr>
          <w:rFonts w:ascii="Arial" w:hAnsi="Arial" w:cs="Arial"/>
          <w:sz w:val="22"/>
          <w:szCs w:val="22"/>
          <w:lang w:val="en-US"/>
        </w:rPr>
        <w:t xml:space="preserve"> </w:t>
      </w:r>
      <w:r w:rsidRPr="00B7440B">
        <w:rPr>
          <w:rFonts w:ascii="Arial" w:hAnsi="Arial" w:cs="Arial"/>
          <w:sz w:val="22"/>
          <w:szCs w:val="22"/>
          <w:lang w:val="en-US"/>
        </w:rPr>
        <w:t xml:space="preserve">because if reliable object detection is no longer possible, the </w:t>
      </w:r>
      <w:r w:rsidR="00757644" w:rsidRPr="00B7440B">
        <w:rPr>
          <w:rFonts w:ascii="Arial" w:hAnsi="Arial" w:cs="Arial"/>
          <w:sz w:val="22"/>
          <w:szCs w:val="22"/>
          <w:lang w:val="en-US"/>
        </w:rPr>
        <w:t>operator</w:t>
      </w:r>
      <w:r w:rsidRPr="00B7440B">
        <w:rPr>
          <w:rFonts w:ascii="Arial" w:hAnsi="Arial" w:cs="Arial"/>
          <w:sz w:val="22"/>
          <w:szCs w:val="22"/>
          <w:lang w:val="en-US"/>
        </w:rPr>
        <w:t xml:space="preserve"> protection system </w:t>
      </w:r>
      <w:r w:rsidR="001404B7" w:rsidRPr="00B7440B">
        <w:rPr>
          <w:rFonts w:ascii="Arial" w:hAnsi="Arial" w:cs="Arial"/>
          <w:sz w:val="22"/>
          <w:szCs w:val="22"/>
          <w:lang w:val="en-US"/>
        </w:rPr>
        <w:t xml:space="preserve">will </w:t>
      </w:r>
      <w:r w:rsidRPr="00B7440B">
        <w:rPr>
          <w:rFonts w:ascii="Arial" w:hAnsi="Arial" w:cs="Arial"/>
          <w:sz w:val="22"/>
          <w:szCs w:val="22"/>
          <w:lang w:val="en-US"/>
        </w:rPr>
        <w:t>automatically bring the truck safe</w:t>
      </w:r>
      <w:r w:rsidR="00F964FC" w:rsidRPr="00B7440B">
        <w:rPr>
          <w:rFonts w:ascii="Arial" w:hAnsi="Arial" w:cs="Arial"/>
          <w:sz w:val="22"/>
          <w:szCs w:val="22"/>
          <w:lang w:val="en-US"/>
        </w:rPr>
        <w:t>ly to a</w:t>
      </w:r>
      <w:r w:rsidRPr="00B7440B">
        <w:rPr>
          <w:rFonts w:ascii="Arial" w:hAnsi="Arial" w:cs="Arial"/>
          <w:sz w:val="22"/>
          <w:szCs w:val="22"/>
          <w:lang w:val="en-US"/>
        </w:rPr>
        <w:t xml:space="preserve"> stop. To prevent this, the project team developed a cleaning system that uses compressed air to blow </w:t>
      </w:r>
      <w:r w:rsidR="001404B7" w:rsidRPr="00B7440B">
        <w:rPr>
          <w:rFonts w:ascii="Arial" w:hAnsi="Arial" w:cs="Arial"/>
          <w:sz w:val="22"/>
          <w:szCs w:val="22"/>
          <w:lang w:val="en-US"/>
        </w:rPr>
        <w:t>off</w:t>
      </w:r>
      <w:r w:rsidRPr="00B7440B">
        <w:rPr>
          <w:rFonts w:ascii="Arial" w:hAnsi="Arial" w:cs="Arial"/>
          <w:sz w:val="22"/>
          <w:szCs w:val="22"/>
          <w:lang w:val="en-US"/>
        </w:rPr>
        <w:t xml:space="preserve"> </w:t>
      </w:r>
      <w:r w:rsidR="00F964FC" w:rsidRPr="00B7440B">
        <w:rPr>
          <w:rFonts w:ascii="Arial" w:hAnsi="Arial" w:cs="Arial"/>
          <w:sz w:val="22"/>
          <w:szCs w:val="22"/>
          <w:lang w:val="en-US"/>
        </w:rPr>
        <w:t xml:space="preserve">any </w:t>
      </w:r>
      <w:r w:rsidRPr="00B7440B">
        <w:rPr>
          <w:rFonts w:ascii="Arial" w:hAnsi="Arial" w:cs="Arial"/>
          <w:sz w:val="22"/>
          <w:szCs w:val="22"/>
          <w:lang w:val="en-US"/>
        </w:rPr>
        <w:t xml:space="preserve">dirty water </w:t>
      </w:r>
      <w:r w:rsidR="001404B7" w:rsidRPr="00B7440B">
        <w:rPr>
          <w:rFonts w:ascii="Arial" w:hAnsi="Arial" w:cs="Arial"/>
          <w:sz w:val="22"/>
          <w:szCs w:val="22"/>
          <w:lang w:val="en-US"/>
        </w:rPr>
        <w:t xml:space="preserve">droplets </w:t>
      </w:r>
      <w:r w:rsidRPr="00B7440B">
        <w:rPr>
          <w:rFonts w:ascii="Arial" w:hAnsi="Arial" w:cs="Arial"/>
          <w:sz w:val="22"/>
          <w:szCs w:val="22"/>
          <w:lang w:val="en-US"/>
        </w:rPr>
        <w:t xml:space="preserve">that </w:t>
      </w:r>
      <w:r w:rsidR="00F964FC" w:rsidRPr="00B7440B">
        <w:rPr>
          <w:rFonts w:ascii="Arial" w:hAnsi="Arial" w:cs="Arial"/>
          <w:sz w:val="22"/>
          <w:szCs w:val="22"/>
          <w:lang w:val="en-US"/>
        </w:rPr>
        <w:t xml:space="preserve">may </w:t>
      </w:r>
      <w:r w:rsidRPr="00B7440B">
        <w:rPr>
          <w:rFonts w:ascii="Arial" w:hAnsi="Arial" w:cs="Arial"/>
          <w:sz w:val="22"/>
          <w:szCs w:val="22"/>
          <w:lang w:val="en-US"/>
        </w:rPr>
        <w:t xml:space="preserve">have collected on the laser scanners.  </w:t>
      </w:r>
    </w:p>
    <w:p w14:paraId="368C3616" w14:textId="77777777" w:rsidR="00826459" w:rsidRPr="00B7440B" w:rsidRDefault="00826459" w:rsidP="00826459">
      <w:pPr>
        <w:autoSpaceDE w:val="0"/>
        <w:autoSpaceDN w:val="0"/>
        <w:adjustRightInd w:val="0"/>
        <w:spacing w:line="360" w:lineRule="auto"/>
        <w:rPr>
          <w:rFonts w:ascii="Arial" w:hAnsi="Arial" w:cs="Arial"/>
          <w:sz w:val="16"/>
          <w:szCs w:val="16"/>
          <w:lang w:val="en-US"/>
        </w:rPr>
      </w:pPr>
    </w:p>
    <w:p w14:paraId="2B2B172A" w14:textId="0018ECE4" w:rsidR="00826459" w:rsidRPr="00B7440B" w:rsidRDefault="00826459" w:rsidP="00826459">
      <w:pPr>
        <w:autoSpaceDE w:val="0"/>
        <w:autoSpaceDN w:val="0"/>
        <w:adjustRightInd w:val="0"/>
        <w:spacing w:line="360" w:lineRule="auto"/>
        <w:rPr>
          <w:rFonts w:ascii="Arial" w:hAnsi="Arial" w:cs="Arial"/>
          <w:sz w:val="22"/>
          <w:szCs w:val="22"/>
          <w:lang w:val="en-US"/>
        </w:rPr>
      </w:pPr>
      <w:r w:rsidRPr="00B7440B">
        <w:rPr>
          <w:rFonts w:ascii="Arial" w:hAnsi="Arial" w:cs="Arial"/>
          <w:sz w:val="22"/>
          <w:szCs w:val="22"/>
          <w:lang w:val="en-US"/>
        </w:rPr>
        <w:t xml:space="preserve">Another project team investigated possible solutions for autonomous charging of the forklift batteries. The result was in favor of an AI-based robot that connects the charging plug to the </w:t>
      </w:r>
      <w:r w:rsidR="00535874" w:rsidRPr="00B7440B">
        <w:rPr>
          <w:rFonts w:ascii="Arial" w:hAnsi="Arial" w:cs="Arial"/>
          <w:sz w:val="22"/>
          <w:szCs w:val="22"/>
          <w:lang w:val="en-US"/>
        </w:rPr>
        <w:t xml:space="preserve">forklift’s </w:t>
      </w:r>
      <w:r w:rsidRPr="00B7440B">
        <w:rPr>
          <w:rFonts w:ascii="Arial" w:hAnsi="Arial" w:cs="Arial"/>
          <w:sz w:val="22"/>
          <w:szCs w:val="22"/>
          <w:lang w:val="en-US"/>
        </w:rPr>
        <w:t xml:space="preserve">charging socket. The rear of the truck was modified accordingly and an automatically </w:t>
      </w:r>
      <w:r w:rsidR="00535874" w:rsidRPr="00B7440B">
        <w:rPr>
          <w:rFonts w:ascii="Arial" w:hAnsi="Arial" w:cs="Arial"/>
          <w:sz w:val="22"/>
          <w:szCs w:val="22"/>
          <w:lang w:val="en-US"/>
        </w:rPr>
        <w:t>operated</w:t>
      </w:r>
      <w:r w:rsidRPr="00B7440B">
        <w:rPr>
          <w:rFonts w:ascii="Arial" w:hAnsi="Arial" w:cs="Arial"/>
          <w:sz w:val="22"/>
          <w:szCs w:val="22"/>
          <w:lang w:val="en-US"/>
        </w:rPr>
        <w:t xml:space="preserve"> charging flap was added to protect the charging socket from dirt and splash water.</w:t>
      </w:r>
    </w:p>
    <w:p w14:paraId="2CEB9799" w14:textId="77777777" w:rsidR="00C85DBB" w:rsidRPr="00B7440B" w:rsidRDefault="00C85DBB" w:rsidP="00AF105D">
      <w:pPr>
        <w:spacing w:line="360" w:lineRule="auto"/>
        <w:rPr>
          <w:rFonts w:ascii="Arial" w:hAnsi="Arial" w:cs="Arial"/>
          <w:b/>
          <w:bCs/>
          <w:sz w:val="22"/>
          <w:szCs w:val="22"/>
          <w:lang w:val="en-US"/>
        </w:rPr>
      </w:pPr>
    </w:p>
    <w:p w14:paraId="114A5525" w14:textId="77777777" w:rsidR="00810760" w:rsidRPr="00B7440B" w:rsidRDefault="00810760" w:rsidP="00810760">
      <w:pPr>
        <w:spacing w:line="360" w:lineRule="auto"/>
        <w:rPr>
          <w:rFonts w:ascii="Arial" w:hAnsi="Arial" w:cs="Arial"/>
          <w:sz w:val="22"/>
          <w:szCs w:val="22"/>
          <w:lang w:val="en-US"/>
        </w:rPr>
      </w:pPr>
      <w:r w:rsidRPr="00B7440B">
        <w:rPr>
          <w:rFonts w:ascii="Arial" w:hAnsi="Arial" w:cs="Arial"/>
          <w:b/>
          <w:bCs/>
          <w:sz w:val="22"/>
          <w:szCs w:val="22"/>
          <w:lang w:val="en-US"/>
        </w:rPr>
        <w:t>Linde Material Handling GmbH</w:t>
      </w:r>
    </w:p>
    <w:p w14:paraId="6BB12635" w14:textId="77777777" w:rsidR="00810760" w:rsidRPr="00B7440B" w:rsidRDefault="00810760" w:rsidP="00810760">
      <w:pPr>
        <w:spacing w:line="360" w:lineRule="auto"/>
        <w:rPr>
          <w:rFonts w:ascii="Arial" w:hAnsi="Arial" w:cs="Arial"/>
          <w:sz w:val="22"/>
          <w:szCs w:val="22"/>
          <w:lang w:val="en-US"/>
        </w:rPr>
      </w:pPr>
      <w:r w:rsidRPr="00B7440B">
        <w:rPr>
          <w:rFonts w:ascii="Arial" w:hAnsi="Arial" w:cs="Arial"/>
          <w:sz w:val="22"/>
          <w:szCs w:val="22"/>
          <w:lang w:val="en-US"/>
        </w:rPr>
        <w:t xml:space="preserve">Linde Material Handling GmbH, a KION Group company, is a globally operating manufacturer of forklift trucks and warehouse trucks, and a solutions and service provider for intralogistics. With a sales and service network that spans more than 100 countries, the company is represented in all major regions around the world. </w:t>
      </w:r>
    </w:p>
    <w:p w14:paraId="485AEC08" w14:textId="77777777" w:rsidR="00810760" w:rsidRPr="00B7440B" w:rsidRDefault="00810760" w:rsidP="00810760">
      <w:pPr>
        <w:spacing w:line="360" w:lineRule="auto"/>
        <w:rPr>
          <w:rFonts w:ascii="Arial" w:hAnsi="Arial" w:cs="Arial"/>
          <w:sz w:val="22"/>
          <w:szCs w:val="22"/>
          <w:lang w:val="en-US"/>
        </w:rPr>
      </w:pPr>
    </w:p>
    <w:p w14:paraId="631DCFE6" w14:textId="767B130D" w:rsidR="00810760" w:rsidRPr="00B7440B" w:rsidRDefault="00810760" w:rsidP="00810760">
      <w:pPr>
        <w:spacing w:line="360" w:lineRule="auto"/>
        <w:rPr>
          <w:rFonts w:ascii="Arial" w:hAnsi="Arial" w:cs="Arial"/>
          <w:b/>
          <w:bCs/>
          <w:sz w:val="22"/>
          <w:szCs w:val="22"/>
          <w:lang w:val="en-US"/>
        </w:rPr>
      </w:pPr>
      <w:r w:rsidRPr="00B7440B">
        <w:rPr>
          <w:rFonts w:ascii="Arial" w:hAnsi="Arial" w:cs="Arial"/>
          <w:b/>
          <w:bCs/>
          <w:sz w:val="22"/>
          <w:szCs w:val="22"/>
          <w:lang w:val="en-US"/>
        </w:rPr>
        <w:t>Aschaffenburg</w:t>
      </w:r>
      <w:r w:rsidR="000423F6" w:rsidRPr="00B7440B">
        <w:rPr>
          <w:rFonts w:ascii="Arial" w:hAnsi="Arial" w:cs="Arial"/>
          <w:b/>
          <w:bCs/>
          <w:sz w:val="22"/>
          <w:szCs w:val="22"/>
          <w:lang w:val="en-US"/>
        </w:rPr>
        <w:t xml:space="preserve"> University of Applied Sciences</w:t>
      </w:r>
    </w:p>
    <w:p w14:paraId="6A311123" w14:textId="7E62DED5" w:rsidR="00F5339B" w:rsidRPr="00B7440B" w:rsidRDefault="00F5339B" w:rsidP="005433C1">
      <w:pPr>
        <w:pStyle w:val="StandardWeb"/>
        <w:spacing w:before="0" w:beforeAutospacing="0" w:after="0" w:afterAutospacing="0" w:line="405" w:lineRule="atLeast"/>
        <w:rPr>
          <w:rFonts w:ascii="Arial" w:hAnsi="Arial" w:cs="Arial"/>
          <w:sz w:val="22"/>
          <w:szCs w:val="22"/>
          <w:lang w:val="en-US"/>
        </w:rPr>
      </w:pPr>
      <w:r w:rsidRPr="00B7440B">
        <w:rPr>
          <w:rFonts w:ascii="Arial" w:hAnsi="Arial" w:cs="Arial"/>
          <w:sz w:val="22"/>
          <w:szCs w:val="22"/>
          <w:lang w:val="en-US"/>
        </w:rPr>
        <w:t xml:space="preserve">Founded in 1995, the </w:t>
      </w:r>
      <w:r w:rsidR="00810760" w:rsidRPr="00B7440B">
        <w:rPr>
          <w:rFonts w:ascii="Arial" w:hAnsi="Arial" w:cs="Arial"/>
          <w:sz w:val="22"/>
          <w:szCs w:val="22"/>
          <w:lang w:val="en-US"/>
        </w:rPr>
        <w:t xml:space="preserve">Aschaffenburg </w:t>
      </w:r>
      <w:r w:rsidRPr="00B7440B">
        <w:rPr>
          <w:rFonts w:ascii="Arial" w:hAnsi="Arial" w:cs="Arial"/>
          <w:sz w:val="22"/>
          <w:szCs w:val="22"/>
          <w:lang w:val="en-US"/>
        </w:rPr>
        <w:t>University of Applied Sciences currently has approximately</w:t>
      </w:r>
      <w:r w:rsidR="00810760" w:rsidRPr="00B7440B">
        <w:rPr>
          <w:rFonts w:ascii="Arial" w:hAnsi="Arial" w:cs="Arial"/>
          <w:sz w:val="22"/>
          <w:szCs w:val="22"/>
          <w:lang w:val="en-US"/>
        </w:rPr>
        <w:t xml:space="preserve"> 3</w:t>
      </w:r>
      <w:r w:rsidRPr="00B7440B">
        <w:rPr>
          <w:rFonts w:ascii="Arial" w:hAnsi="Arial" w:cs="Arial"/>
          <w:sz w:val="22"/>
          <w:szCs w:val="22"/>
          <w:lang w:val="en-US"/>
        </w:rPr>
        <w:t>,</w:t>
      </w:r>
      <w:r w:rsidR="00810760" w:rsidRPr="00B7440B">
        <w:rPr>
          <w:rFonts w:ascii="Arial" w:hAnsi="Arial" w:cs="Arial"/>
          <w:sz w:val="22"/>
          <w:szCs w:val="22"/>
          <w:lang w:val="en-US"/>
        </w:rPr>
        <w:t xml:space="preserve">500 </w:t>
      </w:r>
      <w:r w:rsidRPr="00B7440B">
        <w:rPr>
          <w:rFonts w:ascii="Arial" w:hAnsi="Arial" w:cs="Arial"/>
          <w:sz w:val="22"/>
          <w:szCs w:val="22"/>
          <w:lang w:val="en-US"/>
        </w:rPr>
        <w:t xml:space="preserve">students. The university sees itself as an innovation center in the </w:t>
      </w:r>
      <w:r w:rsidR="00810760" w:rsidRPr="00B7440B">
        <w:rPr>
          <w:rFonts w:ascii="Arial" w:hAnsi="Arial" w:cs="Arial"/>
          <w:sz w:val="22"/>
          <w:szCs w:val="22"/>
          <w:lang w:val="en-US"/>
        </w:rPr>
        <w:t>Frankfurt-Rh</w:t>
      </w:r>
      <w:r w:rsidRPr="00B7440B">
        <w:rPr>
          <w:rFonts w:ascii="Arial" w:hAnsi="Arial" w:cs="Arial"/>
          <w:sz w:val="22"/>
          <w:szCs w:val="22"/>
          <w:lang w:val="en-US"/>
        </w:rPr>
        <w:t>ine</w:t>
      </w:r>
      <w:r w:rsidR="00810760" w:rsidRPr="00B7440B">
        <w:rPr>
          <w:rFonts w:ascii="Arial" w:hAnsi="Arial" w:cs="Arial"/>
          <w:sz w:val="22"/>
          <w:szCs w:val="22"/>
          <w:lang w:val="en-US"/>
        </w:rPr>
        <w:t xml:space="preserve">-Main </w:t>
      </w:r>
      <w:r w:rsidRPr="00B7440B">
        <w:rPr>
          <w:rFonts w:ascii="Arial" w:hAnsi="Arial" w:cs="Arial"/>
          <w:sz w:val="22"/>
          <w:szCs w:val="22"/>
          <w:lang w:val="en-US"/>
        </w:rPr>
        <w:t xml:space="preserve">metropolitan region and attaches great importance to practical orientation and internationality. Success in applied research and knowledge transfer is a particular strength of Aschaffenburg University of Applied Sciences. The university cooperates with companies in Germany and abroad in the key research areas of Intelligent Systems, Materials and </w:t>
      </w:r>
      <w:r w:rsidR="007268F2">
        <w:rPr>
          <w:rFonts w:ascii="Arial" w:hAnsi="Arial" w:cs="Arial"/>
          <w:sz w:val="22"/>
          <w:szCs w:val="22"/>
          <w:lang w:val="en-US"/>
        </w:rPr>
        <w:t>Information</w:t>
      </w:r>
      <w:r w:rsidRPr="00B7440B">
        <w:rPr>
          <w:rFonts w:ascii="Arial" w:hAnsi="Arial" w:cs="Arial"/>
          <w:sz w:val="22"/>
          <w:szCs w:val="22"/>
          <w:lang w:val="en-US"/>
        </w:rPr>
        <w:t xml:space="preserve"> Management, </w:t>
      </w:r>
      <w:r w:rsidR="005433C1" w:rsidRPr="00B7440B">
        <w:rPr>
          <w:rFonts w:ascii="Arial" w:hAnsi="Arial" w:cs="Arial"/>
          <w:sz w:val="22"/>
          <w:szCs w:val="22"/>
          <w:lang w:val="en-US"/>
        </w:rPr>
        <w:t>and promotes its own young scientists.</w:t>
      </w:r>
    </w:p>
    <w:p w14:paraId="4A331E55" w14:textId="77777777" w:rsidR="00810760" w:rsidRPr="00B7440B" w:rsidRDefault="00810760" w:rsidP="00810760">
      <w:pPr>
        <w:spacing w:line="360" w:lineRule="auto"/>
        <w:rPr>
          <w:rFonts w:ascii="Arial" w:hAnsi="Arial" w:cs="Arial"/>
          <w:sz w:val="22"/>
          <w:szCs w:val="22"/>
          <w:lang w:val="en-US"/>
        </w:rPr>
      </w:pPr>
    </w:p>
    <w:p w14:paraId="261F7FA4" w14:textId="77777777" w:rsidR="00810760" w:rsidRPr="00B7440B" w:rsidRDefault="00810760" w:rsidP="00810760">
      <w:pPr>
        <w:spacing w:line="360" w:lineRule="auto"/>
        <w:rPr>
          <w:rFonts w:ascii="Arial" w:hAnsi="Arial" w:cs="Arial"/>
          <w:bCs/>
          <w:iCs/>
          <w:sz w:val="16"/>
          <w:szCs w:val="16"/>
          <w:lang w:val="en-US"/>
        </w:rPr>
      </w:pPr>
    </w:p>
    <w:p w14:paraId="23DE38BA" w14:textId="77777777" w:rsidR="00810760" w:rsidRPr="00B7440B" w:rsidRDefault="00810760" w:rsidP="00810760">
      <w:pPr>
        <w:spacing w:line="360" w:lineRule="auto"/>
        <w:ind w:right="845"/>
        <w:rPr>
          <w:rFonts w:ascii="Arial" w:hAnsi="Arial" w:cs="Arial"/>
          <w:b/>
          <w:bCs/>
          <w:sz w:val="22"/>
          <w:szCs w:val="22"/>
          <w:lang w:val="en-US"/>
        </w:rPr>
      </w:pPr>
      <w:r w:rsidRPr="00B7440B">
        <w:rPr>
          <w:rFonts w:ascii="Arial" w:hAnsi="Arial" w:cs="Arial"/>
          <w:b/>
          <w:bCs/>
          <w:sz w:val="22"/>
          <w:szCs w:val="22"/>
          <w:lang w:val="en-US"/>
        </w:rPr>
        <w:t>Press contact Linde Material Handling:</w:t>
      </w:r>
      <w:r w:rsidRPr="00B7440B">
        <w:rPr>
          <w:rFonts w:ascii="Arial" w:hAnsi="Arial" w:cs="Arial"/>
          <w:b/>
          <w:bCs/>
          <w:sz w:val="22"/>
          <w:szCs w:val="22"/>
          <w:lang w:val="en-US"/>
        </w:rPr>
        <w:br/>
      </w:r>
      <w:r w:rsidRPr="00B7440B">
        <w:rPr>
          <w:rFonts w:ascii="Arial" w:hAnsi="Arial" w:cs="Arial"/>
          <w:sz w:val="22"/>
          <w:szCs w:val="22"/>
          <w:lang w:val="en-US"/>
        </w:rPr>
        <w:t xml:space="preserve">Heike Oder: +49 (0)6021 99-1277 – Email: </w:t>
      </w:r>
      <w:hyperlink r:id="rId13" w:history="1">
        <w:r w:rsidRPr="00B7440B">
          <w:rPr>
            <w:rStyle w:val="Hyperlink"/>
            <w:rFonts w:ascii="Arial" w:hAnsi="Arial" w:cs="Arial"/>
            <w:color w:val="auto"/>
            <w:sz w:val="22"/>
            <w:szCs w:val="22"/>
            <w:lang w:val="en-US"/>
          </w:rPr>
          <w:t>heike.oder@linde-mh.de</w:t>
        </w:r>
      </w:hyperlink>
      <w:r w:rsidRPr="00B7440B">
        <w:rPr>
          <w:rStyle w:val="Hyperlink"/>
          <w:rFonts w:ascii="Arial" w:hAnsi="Arial" w:cs="Arial"/>
          <w:color w:val="auto"/>
          <w:sz w:val="22"/>
          <w:szCs w:val="22"/>
          <w:lang w:val="en-US"/>
        </w:rPr>
        <w:br/>
      </w:r>
    </w:p>
    <w:p w14:paraId="75A37313" w14:textId="387E7FF5" w:rsidR="00810760" w:rsidRPr="00B7440B" w:rsidRDefault="00810760" w:rsidP="00810760">
      <w:pPr>
        <w:spacing w:after="240" w:line="360" w:lineRule="auto"/>
        <w:ind w:right="845"/>
        <w:rPr>
          <w:rStyle w:val="Hyperlink"/>
          <w:rFonts w:ascii="Arial" w:hAnsi="Arial" w:cs="Arial"/>
          <w:color w:val="auto"/>
          <w:sz w:val="22"/>
          <w:szCs w:val="22"/>
          <w:lang w:val="en-US"/>
        </w:rPr>
      </w:pPr>
      <w:r w:rsidRPr="00B7440B">
        <w:rPr>
          <w:rFonts w:ascii="Arial" w:hAnsi="Arial" w:cs="Arial"/>
          <w:b/>
          <w:bCs/>
          <w:sz w:val="22"/>
          <w:szCs w:val="22"/>
          <w:lang w:val="en-US"/>
        </w:rPr>
        <w:t>Press contact Aschaffenburg UAS:</w:t>
      </w:r>
      <w:r w:rsidRPr="00B7440B">
        <w:rPr>
          <w:rFonts w:ascii="Arial" w:hAnsi="Arial" w:cs="Arial"/>
          <w:b/>
          <w:bCs/>
          <w:sz w:val="22"/>
          <w:szCs w:val="22"/>
          <w:lang w:val="en-US"/>
        </w:rPr>
        <w:br/>
      </w:r>
      <w:r w:rsidRPr="00B7440B">
        <w:rPr>
          <w:rFonts w:ascii="Arial" w:hAnsi="Arial" w:cs="Arial"/>
          <w:sz w:val="22"/>
          <w:szCs w:val="22"/>
          <w:lang w:val="en-US"/>
        </w:rPr>
        <w:t xml:space="preserve">Heike Spielberger: +49 (0) 6021 4206-613 – E-Mail: </w:t>
      </w:r>
      <w:hyperlink r:id="rId14" w:history="1">
        <w:r w:rsidRPr="00B7440B">
          <w:rPr>
            <w:rStyle w:val="Hyperlink"/>
            <w:rFonts w:ascii="Arial" w:hAnsi="Arial" w:cs="Arial"/>
            <w:color w:val="auto"/>
            <w:sz w:val="22"/>
            <w:szCs w:val="22"/>
            <w:lang w:val="en-US"/>
          </w:rPr>
          <w:t>heike.spielberger@th-ab.de</w:t>
        </w:r>
      </w:hyperlink>
    </w:p>
    <w:p w14:paraId="40A48977" w14:textId="77777777" w:rsidR="00810760" w:rsidRPr="00B7440B" w:rsidRDefault="00810760" w:rsidP="00810760">
      <w:pPr>
        <w:spacing w:after="240" w:line="360" w:lineRule="auto"/>
        <w:ind w:right="143"/>
        <w:rPr>
          <w:rStyle w:val="Hyperlink"/>
          <w:rFonts w:ascii="Arial" w:hAnsi="Arial" w:cs="Arial"/>
          <w:color w:val="A6A6A6" w:themeColor="background1" w:themeShade="A6"/>
          <w:sz w:val="22"/>
          <w:szCs w:val="22"/>
          <w:lang w:val="en-US"/>
        </w:rPr>
      </w:pPr>
    </w:p>
    <w:p w14:paraId="1A82A31B" w14:textId="4B7D8B7D" w:rsidR="00810760" w:rsidRPr="00B7440B" w:rsidRDefault="00810760" w:rsidP="00810760">
      <w:pPr>
        <w:rPr>
          <w:rFonts w:ascii="Arial" w:hAnsi="Arial" w:cs="Arial"/>
          <w:b/>
          <w:color w:val="A6A6A6" w:themeColor="background1" w:themeShade="A6"/>
          <w:lang w:val="en-US"/>
        </w:rPr>
      </w:pPr>
    </w:p>
    <w:p w14:paraId="5D270B59" w14:textId="25B5AF1F" w:rsidR="002279F1" w:rsidRPr="00B7440B" w:rsidRDefault="00810760" w:rsidP="002279F1">
      <w:pPr>
        <w:spacing w:after="240" w:line="360" w:lineRule="auto"/>
        <w:ind w:right="845"/>
        <w:rPr>
          <w:rFonts w:ascii="Dax Offc Pro" w:hAnsi="Dax Offc Pro"/>
          <w:b/>
          <w:lang w:val="en-US"/>
        </w:rPr>
      </w:pPr>
      <w:r w:rsidRPr="00B7440B">
        <w:rPr>
          <w:rFonts w:ascii="Arial" w:hAnsi="Arial" w:cs="Arial"/>
          <w:noProof/>
          <w:shd w:val="clear" w:color="auto" w:fill="E6E6E6"/>
          <w:lang w:val="en-US"/>
        </w:rPr>
        <mc:AlternateContent>
          <mc:Choice Requires="wpg">
            <w:drawing>
              <wp:anchor distT="0" distB="0" distL="114300" distR="114300" simplePos="0" relativeHeight="251659264" behindDoc="0" locked="0" layoutInCell="1" allowOverlap="1" wp14:anchorId="24FB0532" wp14:editId="09A92F74">
                <wp:simplePos x="0" y="0"/>
                <wp:positionH relativeFrom="column">
                  <wp:posOffset>-506730</wp:posOffset>
                </wp:positionH>
                <wp:positionV relativeFrom="paragraph">
                  <wp:posOffset>-1391285</wp:posOffset>
                </wp:positionV>
                <wp:extent cx="6743700" cy="1143000"/>
                <wp:effectExtent l="0" t="0" r="0" b="0"/>
                <wp:wrapNone/>
                <wp:docPr id="16" name="Group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43700" cy="1143000"/>
                          <a:chOff x="212" y="318"/>
                          <a:chExt cx="11520" cy="1440"/>
                        </a:xfrm>
                      </wpg:grpSpPr>
                      <wps:wsp>
                        <wps:cNvPr id="17" name="Text Box 3"/>
                        <wps:cNvSpPr txBox="1">
                          <a:spLocks noChangeArrowheads="1"/>
                        </wps:cNvSpPr>
                        <wps:spPr bwMode="auto">
                          <a:xfrm>
                            <a:off x="212" y="318"/>
                            <a:ext cx="11520" cy="1440"/>
                          </a:xfrm>
                          <a:prstGeom prst="rect">
                            <a:avLst/>
                          </a:prstGeom>
                          <a:solidFill>
                            <a:srgbClr val="FFFFFF"/>
                          </a:solidFill>
                          <a:ln w="3175">
                            <a:solidFill>
                              <a:srgbClr val="000000"/>
                            </a:solidFill>
                            <a:miter lim="800000"/>
                            <a:headEnd/>
                            <a:tailEnd/>
                          </a:ln>
                        </wps:spPr>
                        <wps:txbx>
                          <w:txbxContent>
                            <w:p w14:paraId="7A28A8DD" w14:textId="77777777" w:rsidR="00810760" w:rsidRDefault="00810760" w:rsidP="00810760">
                              <w:pPr>
                                <w:jc w:val="right"/>
                                <w:rPr>
                                  <w:b/>
                                  <w:sz w:val="16"/>
                                  <w:szCs w:val="16"/>
                                </w:rPr>
                              </w:pPr>
                              <w:r>
                                <w:rPr>
                                  <w:b/>
                                  <w:sz w:val="16"/>
                                  <w:szCs w:val="16"/>
                                </w:rPr>
                                <w:tab/>
                              </w:r>
                              <w:r>
                                <w:rPr>
                                  <w:b/>
                                  <w:sz w:val="16"/>
                                  <w:szCs w:val="16"/>
                                </w:rPr>
                                <w:tab/>
                              </w:r>
                              <w:r>
                                <w:rPr>
                                  <w:b/>
                                  <w:sz w:val="16"/>
                                  <w:szCs w:val="16"/>
                                </w:rPr>
                                <w:tab/>
                              </w:r>
                              <w:r>
                                <w:rPr>
                                  <w:b/>
                                  <w:noProof/>
                                  <w:color w:val="2B579A"/>
                                  <w:sz w:val="16"/>
                                  <w:szCs w:val="16"/>
                                  <w:shd w:val="clear" w:color="auto" w:fill="E6E6E6"/>
                                </w:rPr>
                                <w:drawing>
                                  <wp:inline distT="0" distB="0" distL="0" distR="0" wp14:anchorId="6291B3DD" wp14:editId="0AAE1ED3">
                                    <wp:extent cx="1907116" cy="1144270"/>
                                    <wp:effectExtent l="0" t="0" r="0" b="0"/>
                                    <wp:docPr id="2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MH_M1A_RGB"/>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1907116" cy="1144270"/>
                                            </a:xfrm>
                                            <a:prstGeom prst="rect">
                                              <a:avLst/>
                                            </a:prstGeom>
                                            <a:noFill/>
                                            <a:ln>
                                              <a:noFill/>
                                            </a:ln>
                                          </pic:spPr>
                                        </pic:pic>
                                      </a:graphicData>
                                    </a:graphic>
                                  </wp:inline>
                                </w:drawing>
                              </w:r>
                            </w:p>
                            <w:p w14:paraId="04E31602" w14:textId="77777777" w:rsidR="00810760" w:rsidRPr="00A3051D" w:rsidRDefault="00810760" w:rsidP="00810760">
                              <w:pPr>
                                <w:jc w:val="right"/>
                                <w:rPr>
                                  <w:b/>
                                  <w:sz w:val="16"/>
                                  <w:szCs w:val="16"/>
                                </w:rPr>
                              </w:pPr>
                            </w:p>
                            <w:p w14:paraId="16D00E8A" w14:textId="77777777" w:rsidR="00810760" w:rsidRPr="00A3051D" w:rsidRDefault="00810760" w:rsidP="00810760">
                              <w:r>
                                <w:br/>
                              </w:r>
                            </w:p>
                          </w:txbxContent>
                        </wps:txbx>
                        <wps:bodyPr rot="0" vert="horz" wrap="square" lIns="0" tIns="0" rIns="0" bIns="0" anchor="t" anchorCtr="0" upright="1">
                          <a:noAutofit/>
                        </wps:bodyPr>
                      </wps:wsp>
                      <wps:wsp>
                        <wps:cNvPr id="18" name="Text Box 4"/>
                        <wps:cNvSpPr txBox="1">
                          <a:spLocks noChangeArrowheads="1"/>
                        </wps:cNvSpPr>
                        <wps:spPr bwMode="auto">
                          <a:xfrm>
                            <a:off x="392" y="855"/>
                            <a:ext cx="3780" cy="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4E12997" w14:textId="77777777" w:rsidR="00810760" w:rsidRPr="007D0022" w:rsidRDefault="00810760" w:rsidP="00810760">
                              <w:pPr>
                                <w:tabs>
                                  <w:tab w:val="left" w:pos="426"/>
                                </w:tabs>
                                <w:ind w:left="567"/>
                                <w:rPr>
                                  <w:rFonts w:ascii="Arial" w:hAnsi="Arial" w:cs="Arial"/>
                                  <w:sz w:val="28"/>
                                  <w:szCs w:val="28"/>
                                </w:rPr>
                              </w:pPr>
                              <w:r w:rsidRPr="007D0022">
                                <w:rPr>
                                  <w:rFonts w:ascii="Arial" w:hAnsi="Arial" w:cs="Arial"/>
                                  <w:b/>
                                  <w:sz w:val="28"/>
                                  <w:szCs w:val="28"/>
                                </w:rPr>
                                <w:t>Presse Information.</w:t>
                              </w:r>
                            </w:p>
                            <w:p w14:paraId="5D0574BF" w14:textId="77777777" w:rsidR="00810760" w:rsidRPr="007D0022" w:rsidRDefault="00810760" w:rsidP="00810760">
                              <w:pPr>
                                <w:pStyle w:val="Zusammenfassung"/>
                                <w:tabs>
                                  <w:tab w:val="left" w:pos="426"/>
                                </w:tabs>
                                <w:spacing w:line="280" w:lineRule="atLeast"/>
                                <w:ind w:left="567"/>
                                <w:rPr>
                                  <w:rFonts w:ascii="Arial" w:hAnsi="Arial" w:cs="Arial"/>
                                  <w:sz w:val="28"/>
                                  <w:szCs w:val="28"/>
                                </w:rPr>
                              </w:pPr>
                              <w:r w:rsidRPr="007D0022">
                                <w:rPr>
                                  <w:rFonts w:ascii="Arial" w:hAnsi="Arial" w:cs="Arial"/>
                                  <w:sz w:val="28"/>
                                  <w:szCs w:val="28"/>
                                </w:rPr>
                                <w:t>Press Release.</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4FB0532" id="Group 16" o:spid="_x0000_s1029" style="position:absolute;margin-left:-39.9pt;margin-top:-109.55pt;width:531pt;height:90pt;z-index:251659264" coordorigin="212,318" coordsize="11520,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">
                <v:shape id="Text Box 3" o:spid="_x0000_s1030" type="#_x0000_t202" style="position:absolute;left:212;top:318;width:11520;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" strokeweight=".25pt">
                  <v:textbox inset="0,0,0,0">
                    <w:txbxContent>
                      <w:p w14:paraId="7A28A8DD" w14:textId="77777777" w:rsidR="00810760" w:rsidRDefault="00810760" w:rsidP="00810760">
                        <w:pPr>
                          <w:jc w:val="right"/>
                          <w:rPr>
                            <w:b/>
                            <w:sz w:val="16"/>
                            <w:szCs w:val="16"/>
                          </w:rPr>
                        </w:pPr>
                        <w:r>
                          <w:rPr>
                            <w:b/>
                            <w:sz w:val="16"/>
                            <w:szCs w:val="16"/>
                          </w:rPr>
                          <w:tab/>
                        </w:r>
                        <w:r>
                          <w:rPr>
                            <w:b/>
                            <w:sz w:val="16"/>
                            <w:szCs w:val="16"/>
                          </w:rPr>
                          <w:tab/>
                        </w:r>
                        <w:r>
                          <w:rPr>
                            <w:b/>
                            <w:sz w:val="16"/>
                            <w:szCs w:val="16"/>
                          </w:rPr>
                          <w:tab/>
                        </w:r>
                        <w:r>
                          <w:rPr>
                            <w:b/>
                            <w:noProof/>
                            <w:color w:val="2B579A"/>
                            <w:sz w:val="16"/>
                            <w:szCs w:val="16"/>
                            <w:shd w:val="clear" w:color="auto" w:fill="E6E6E6"/>
                          </w:rPr>
                          <w:drawing>
                            <wp:inline distT="0" distB="0" distL="0" distR="0" wp14:anchorId="6291B3DD" wp14:editId="0AAE1ED3">
                              <wp:extent cx="1907116" cy="1144270"/>
                              <wp:effectExtent l="0" t="0" r="0" b="0"/>
                              <wp:docPr id="2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MH_M1A_RGB"/>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1907116" cy="1144270"/>
                                      </a:xfrm>
                                      <a:prstGeom prst="rect">
                                        <a:avLst/>
                                      </a:prstGeom>
                                      <a:noFill/>
                                      <a:ln>
                                        <a:noFill/>
                                      </a:ln>
                                    </pic:spPr>
                                  </pic:pic>
                                </a:graphicData>
                              </a:graphic>
                            </wp:inline>
                          </w:drawing>
                        </w:r>
                      </w:p>
                      <w:p w14:paraId="04E31602" w14:textId="77777777" w:rsidR="00810760" w:rsidRPr="00A3051D" w:rsidRDefault="00810760" w:rsidP="00810760">
                        <w:pPr>
                          <w:jc w:val="right"/>
                          <w:rPr>
                            <w:b/>
                            <w:sz w:val="16"/>
                            <w:szCs w:val="16"/>
                          </w:rPr>
                        </w:pPr>
                      </w:p>
                      <w:p w14:paraId="16D00E8A" w14:textId="77777777" w:rsidR="00810760" w:rsidRPr="00A3051D" w:rsidRDefault="00810760" w:rsidP="00810760">
                        <w:r>
                          <w:br/>
                        </w:r>
                      </w:p>
                    </w:txbxContent>
                  </v:textbox>
                </v:shape>
                <v:shape id="Text Box 4" o:spid="_x0000_s1031" type="#_x0000_t202" style="position:absolute;left:392;top:855;width:378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" stroked="f">
                  <v:textbox inset="0,0,0,0">
                    <w:txbxContent>
                      <w:p w14:paraId="54E12997" w14:textId="77777777" w:rsidR="00810760" w:rsidRPr="007D0022" w:rsidRDefault="00810760" w:rsidP="00810760">
                        <w:pPr>
                          <w:tabs>
                            <w:tab w:val="left" w:pos="426"/>
                          </w:tabs>
                          <w:ind w:left="567"/>
                          <w:rPr>
                            <w:rFonts w:ascii="Arial" w:hAnsi="Arial" w:cs="Arial"/>
                            <w:sz w:val="28"/>
                            <w:szCs w:val="28"/>
                          </w:rPr>
                        </w:pPr>
                        <w:r w:rsidRPr="007D0022">
                          <w:rPr>
                            <w:rFonts w:ascii="Arial" w:hAnsi="Arial" w:cs="Arial"/>
                            <w:b/>
                            <w:sz w:val="28"/>
                            <w:szCs w:val="28"/>
                          </w:rPr>
                          <w:t>Presse Information.</w:t>
                        </w:r>
                      </w:p>
                      <w:p w14:paraId="5D0574BF" w14:textId="77777777" w:rsidR="00810760" w:rsidRPr="007D0022" w:rsidRDefault="00810760" w:rsidP="00810760">
                        <w:pPr>
                          <w:pStyle w:val="Zusammenfassung"/>
                          <w:tabs>
                            <w:tab w:val="left" w:pos="426"/>
                          </w:tabs>
                          <w:spacing w:line="280" w:lineRule="atLeast"/>
                          <w:ind w:left="567"/>
                          <w:rPr>
                            <w:rFonts w:ascii="Arial" w:hAnsi="Arial" w:cs="Arial"/>
                            <w:sz w:val="28"/>
                            <w:szCs w:val="28"/>
                          </w:rPr>
                        </w:pPr>
                        <w:r w:rsidRPr="007D0022">
                          <w:rPr>
                            <w:rFonts w:ascii="Arial" w:hAnsi="Arial" w:cs="Arial"/>
                            <w:sz w:val="28"/>
                            <w:szCs w:val="28"/>
                          </w:rPr>
                          <w:t>Press Release.</w:t>
                        </w:r>
                      </w:p>
                    </w:txbxContent>
                  </v:textbox>
                </v:shape>
              </v:group>
            </w:pict>
          </mc:Fallback>
        </mc:AlternateContent>
      </w:r>
      <w:r w:rsidRPr="00B7440B">
        <w:rPr>
          <w:rFonts w:ascii="Arial" w:hAnsi="Arial" w:cs="Arial"/>
          <w:b/>
          <w:lang w:val="en-US"/>
        </w:rPr>
        <w:t>Image</w:t>
      </w:r>
      <w:r w:rsidR="002279F1" w:rsidRPr="00B7440B">
        <w:rPr>
          <w:rFonts w:ascii="Arial" w:hAnsi="Arial" w:cs="Arial"/>
          <w:b/>
          <w:lang w:val="en-US"/>
        </w:rPr>
        <w:t>s</w:t>
      </w:r>
      <w:r w:rsidRPr="00B7440B">
        <w:rPr>
          <w:rFonts w:ascii="Arial" w:hAnsi="Arial" w:cs="Arial"/>
          <w:b/>
          <w:lang w:val="en-US"/>
        </w:rPr>
        <w:t xml:space="preserve"> and caption</w:t>
      </w:r>
      <w:r w:rsidR="002279F1" w:rsidRPr="00B7440B">
        <w:rPr>
          <w:rFonts w:ascii="Arial" w:hAnsi="Arial" w:cs="Arial"/>
          <w:b/>
          <w:lang w:val="en-US"/>
        </w:rPr>
        <w:t>s</w:t>
      </w:r>
      <w:r w:rsidRPr="00B7440B">
        <w:rPr>
          <w:rFonts w:ascii="Arial" w:hAnsi="Arial" w:cs="Arial"/>
          <w:b/>
          <w:lang w:val="en-US"/>
        </w:rPr>
        <w:t>:</w:t>
      </w:r>
      <w:r w:rsidR="002279F1" w:rsidRPr="00B7440B">
        <w:rPr>
          <w:rFonts w:ascii="Dax Offc Pro" w:hAnsi="Dax Offc Pro"/>
          <w:b/>
          <w:noProof/>
          <w:shd w:val="clear" w:color="auto" w:fill="E6E6E6"/>
          <w:lang w:val="en-US"/>
        </w:rPr>
        <mc:AlternateContent>
          <mc:Choice Requires="wps">
            <w:drawing>
              <wp:anchor distT="0" distB="0" distL="114300" distR="114300" simplePos="0" relativeHeight="251664384" behindDoc="0" locked="0" layoutInCell="1" allowOverlap="1" wp14:anchorId="5F73380D" wp14:editId="219C6ABD">
                <wp:simplePos x="0" y="0"/>
                <wp:positionH relativeFrom="margin">
                  <wp:posOffset>-635</wp:posOffset>
                </wp:positionH>
                <wp:positionV relativeFrom="paragraph">
                  <wp:posOffset>387985</wp:posOffset>
                </wp:positionV>
                <wp:extent cx="2693752" cy="1795780"/>
                <wp:effectExtent l="0" t="0" r="11430" b="13970"/>
                <wp:wrapNone/>
                <wp:docPr id="175092209" name="Text Box 3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93752" cy="1795780"/>
                        </a:xfrm>
                        <a:prstGeom prst="rect">
                          <a:avLst/>
                        </a:prstGeom>
                        <a:pattFill prst="pct5">
                          <a:fgClr>
                            <a:srgbClr val="FFFFFF"/>
                          </a:fgClr>
                          <a:bgClr>
                            <a:schemeClr val="bg1"/>
                          </a:bgClr>
                        </a:pattFill>
                        <a:ln w="9525">
                          <a:solidFill>
                            <a:srgbClr val="000000"/>
                          </a:solidFill>
                          <a:miter lim="800000"/>
                          <a:headEnd/>
                          <a:tailEnd/>
                        </a:ln>
                      </wps:spPr>
                      <wps:txbx>
                        <w:txbxContent>
                          <w:p w14:paraId="00F2A9DE" w14:textId="77777777" w:rsidR="002279F1" w:rsidRDefault="002279F1" w:rsidP="002279F1">
                            <w:r>
                              <w:rPr>
                                <w:noProof/>
                              </w:rPr>
                              <w:drawing>
                                <wp:inline distT="0" distB="0" distL="0" distR="0" wp14:anchorId="4A1CC395" wp14:editId="4C880651">
                                  <wp:extent cx="2684780" cy="1789430"/>
                                  <wp:effectExtent l="0" t="0" r="1270" b="1270"/>
                                  <wp:docPr id="8" name="Grafik 8" descr="Ein Bild, das Rad, draußen, Fahrzeug, Transpo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Rad, draußen, Fahrzeug, Transport enthält.&#10;&#10;Automatisch generierte Beschreibung"/>
                                          <pic:cNvPicPr/>
                                        </pic:nvPicPr>
                                        <pic:blipFill>
                                          <a:blip r:embed="rId15"/>
                                          <a:stretch>
                                            <a:fillRect/>
                                          </a:stretch>
                                        </pic:blipFill>
                                        <pic:spPr>
                                          <a:xfrm>
                                            <a:off x="0" y="0"/>
                                            <a:ext cx="2684780" cy="1789430"/>
                                          </a:xfrm>
                                          <a:prstGeom prst="rect">
                                            <a:avLst/>
                                          </a:prstGeom>
                                        </pic:spPr>
                                      </pic:pic>
                                    </a:graphicData>
                                  </a:graphic>
                                </wp:inline>
                              </w:drawing>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5F73380D" id="Text Box 307" o:spid="_x0000_s1032" type="#_x0000_t202" style="position:absolute;margin-left:-.05pt;margin-top:30.55pt;width:212.1pt;height:141.4pt;z-index:2516643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">
                <v:fill r:id="rId16" o:title="" color2="white [3212]" type="pattern"/>
                <v:textbox inset="0,0,0,0">
                  <w:txbxContent>
                    <w:p w14:paraId="00F2A9DE" w14:textId="77777777" w:rsidR="002279F1" w:rsidRDefault="002279F1" w:rsidP="002279F1">
                      <w:r>
                        <w:rPr>
                          <w:noProof/>
                        </w:rPr>
                        <w:drawing>
                          <wp:inline distT="0" distB="0" distL="0" distR="0" wp14:anchorId="4A1CC395" wp14:editId="4C880651">
                            <wp:extent cx="2684780" cy="1789430"/>
                            <wp:effectExtent l="0" t="0" r="1270" b="1270"/>
                            <wp:docPr id="8" name="Grafik 8" descr="Ein Bild, das Rad, draußen, Fahrzeug, Transpo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Rad, draußen, Fahrzeug, Transport enthält.&#10;&#10;Automatisch generierte Beschreibung"/>
                                    <pic:cNvPicPr/>
                                  </pic:nvPicPr>
                                  <pic:blipFill>
                                    <a:blip r:embed="rId17"/>
                                    <a:stretch>
                                      <a:fillRect/>
                                    </a:stretch>
                                  </pic:blipFill>
                                  <pic:spPr>
                                    <a:xfrm>
                                      <a:off x="0" y="0"/>
                                      <a:ext cx="2684780" cy="1789430"/>
                                    </a:xfrm>
                                    <a:prstGeom prst="rect">
                                      <a:avLst/>
                                    </a:prstGeom>
                                  </pic:spPr>
                                </pic:pic>
                              </a:graphicData>
                            </a:graphic>
                          </wp:inline>
                        </w:drawing>
                      </w:r>
                    </w:p>
                  </w:txbxContent>
                </v:textbox>
                <w10:wrap anchorx="margin"/>
              </v:shape>
            </w:pict>
          </mc:Fallback>
        </mc:AlternateContent>
      </w:r>
    </w:p>
    <w:p w14:paraId="3DEB4666" w14:textId="77777777" w:rsidR="002279F1" w:rsidRPr="00B7440B" w:rsidRDefault="002279F1" w:rsidP="002279F1">
      <w:pPr>
        <w:tabs>
          <w:tab w:val="left" w:pos="7200"/>
        </w:tabs>
        <w:autoSpaceDE w:val="0"/>
        <w:autoSpaceDN w:val="0"/>
        <w:adjustRightInd w:val="0"/>
        <w:spacing w:line="240" w:lineRule="atLeast"/>
        <w:ind w:right="169"/>
        <w:rPr>
          <w:rFonts w:ascii="Dax Offc Pro" w:hAnsi="Dax Offc Pro"/>
          <w:b/>
          <w:lang w:val="en-US"/>
        </w:rPr>
      </w:pPr>
    </w:p>
    <w:p w14:paraId="05F89492" w14:textId="77777777" w:rsidR="002279F1" w:rsidRPr="00B7440B" w:rsidRDefault="002279F1" w:rsidP="002279F1">
      <w:pPr>
        <w:tabs>
          <w:tab w:val="left" w:pos="7200"/>
        </w:tabs>
        <w:autoSpaceDE w:val="0"/>
        <w:autoSpaceDN w:val="0"/>
        <w:adjustRightInd w:val="0"/>
        <w:spacing w:line="240" w:lineRule="atLeast"/>
        <w:ind w:right="169"/>
        <w:rPr>
          <w:rFonts w:ascii="Dax Offc Pro" w:hAnsi="Dax Offc Pro"/>
          <w:b/>
          <w:lang w:val="en-US"/>
        </w:rPr>
      </w:pPr>
    </w:p>
    <w:p w14:paraId="2C684C87" w14:textId="77777777" w:rsidR="002279F1" w:rsidRPr="00B7440B" w:rsidRDefault="002279F1" w:rsidP="002279F1">
      <w:pPr>
        <w:tabs>
          <w:tab w:val="left" w:pos="7200"/>
        </w:tabs>
        <w:autoSpaceDE w:val="0"/>
        <w:autoSpaceDN w:val="0"/>
        <w:adjustRightInd w:val="0"/>
        <w:spacing w:line="240" w:lineRule="atLeast"/>
        <w:ind w:right="169"/>
        <w:rPr>
          <w:rFonts w:ascii="Dax Offc Pro" w:hAnsi="Dax Offc Pro"/>
          <w:b/>
          <w:lang w:val="en-US"/>
        </w:rPr>
      </w:pPr>
    </w:p>
    <w:p w14:paraId="384CA651" w14:textId="77777777" w:rsidR="002279F1" w:rsidRPr="00B7440B" w:rsidRDefault="002279F1" w:rsidP="002279F1">
      <w:pPr>
        <w:tabs>
          <w:tab w:val="left" w:pos="7200"/>
        </w:tabs>
        <w:autoSpaceDE w:val="0"/>
        <w:autoSpaceDN w:val="0"/>
        <w:adjustRightInd w:val="0"/>
        <w:spacing w:line="240" w:lineRule="atLeast"/>
        <w:ind w:right="169"/>
        <w:rPr>
          <w:rFonts w:ascii="Dax Offc Pro" w:hAnsi="Dax Offc Pro"/>
          <w:b/>
          <w:lang w:val="en-US"/>
        </w:rPr>
      </w:pPr>
    </w:p>
    <w:p w14:paraId="6F955201" w14:textId="77777777" w:rsidR="002279F1" w:rsidRPr="00B7440B" w:rsidRDefault="002279F1" w:rsidP="002279F1">
      <w:pPr>
        <w:tabs>
          <w:tab w:val="left" w:pos="7200"/>
        </w:tabs>
        <w:autoSpaceDE w:val="0"/>
        <w:autoSpaceDN w:val="0"/>
        <w:adjustRightInd w:val="0"/>
        <w:spacing w:line="240" w:lineRule="atLeast"/>
        <w:ind w:right="169"/>
        <w:rPr>
          <w:rFonts w:ascii="Dax Offc Pro" w:hAnsi="Dax Offc Pro"/>
          <w:b/>
          <w:lang w:val="en-US"/>
        </w:rPr>
      </w:pPr>
    </w:p>
    <w:p w14:paraId="4E77F5BC" w14:textId="77777777" w:rsidR="002279F1" w:rsidRPr="00B7440B" w:rsidRDefault="002279F1" w:rsidP="002279F1">
      <w:pPr>
        <w:tabs>
          <w:tab w:val="left" w:pos="7200"/>
        </w:tabs>
        <w:autoSpaceDE w:val="0"/>
        <w:autoSpaceDN w:val="0"/>
        <w:adjustRightInd w:val="0"/>
        <w:spacing w:line="240" w:lineRule="atLeast"/>
        <w:ind w:right="169"/>
        <w:rPr>
          <w:rFonts w:ascii="Dax Offc Pro" w:hAnsi="Dax Offc Pro"/>
          <w:b/>
          <w:lang w:val="en-US"/>
        </w:rPr>
      </w:pPr>
    </w:p>
    <w:p w14:paraId="6B1B136C" w14:textId="77777777" w:rsidR="002279F1" w:rsidRPr="00B7440B" w:rsidRDefault="002279F1" w:rsidP="002279F1">
      <w:pPr>
        <w:tabs>
          <w:tab w:val="left" w:pos="7200"/>
        </w:tabs>
        <w:autoSpaceDE w:val="0"/>
        <w:autoSpaceDN w:val="0"/>
        <w:adjustRightInd w:val="0"/>
        <w:spacing w:line="240" w:lineRule="atLeast"/>
        <w:ind w:right="169"/>
        <w:rPr>
          <w:rFonts w:ascii="Dax Offc Pro" w:hAnsi="Dax Offc Pro"/>
          <w:b/>
          <w:lang w:val="en-US"/>
        </w:rPr>
      </w:pPr>
    </w:p>
    <w:p w14:paraId="08C5062E" w14:textId="77777777" w:rsidR="002279F1" w:rsidRPr="00B7440B" w:rsidRDefault="002279F1" w:rsidP="002279F1">
      <w:pPr>
        <w:tabs>
          <w:tab w:val="left" w:pos="7200"/>
        </w:tabs>
        <w:autoSpaceDE w:val="0"/>
        <w:autoSpaceDN w:val="0"/>
        <w:adjustRightInd w:val="0"/>
        <w:spacing w:line="240" w:lineRule="atLeast"/>
        <w:ind w:right="169"/>
        <w:rPr>
          <w:rFonts w:ascii="Dax Offc Pro" w:hAnsi="Dax Offc Pro"/>
          <w:b/>
          <w:lang w:val="en-US"/>
        </w:rPr>
      </w:pPr>
    </w:p>
    <w:p w14:paraId="7038F987" w14:textId="77777777" w:rsidR="002279F1" w:rsidRPr="00B7440B" w:rsidRDefault="002279F1" w:rsidP="002279F1">
      <w:pPr>
        <w:tabs>
          <w:tab w:val="left" w:pos="7200"/>
        </w:tabs>
        <w:autoSpaceDE w:val="0"/>
        <w:autoSpaceDN w:val="0"/>
        <w:adjustRightInd w:val="0"/>
        <w:spacing w:line="240" w:lineRule="atLeast"/>
        <w:ind w:right="169"/>
        <w:rPr>
          <w:rFonts w:ascii="Dax Offc Pro" w:hAnsi="Dax Offc Pro"/>
          <w:b/>
          <w:lang w:val="en-US"/>
        </w:rPr>
      </w:pPr>
    </w:p>
    <w:p w14:paraId="572801E5" w14:textId="77777777" w:rsidR="002279F1" w:rsidRPr="00B7440B" w:rsidRDefault="002279F1" w:rsidP="002279F1">
      <w:pPr>
        <w:tabs>
          <w:tab w:val="left" w:pos="7200"/>
        </w:tabs>
        <w:autoSpaceDE w:val="0"/>
        <w:autoSpaceDN w:val="0"/>
        <w:adjustRightInd w:val="0"/>
        <w:spacing w:line="240" w:lineRule="atLeast"/>
        <w:ind w:right="169"/>
        <w:rPr>
          <w:rFonts w:ascii="Dax Offc Pro" w:hAnsi="Dax Offc Pro"/>
          <w:b/>
          <w:lang w:val="en-US"/>
        </w:rPr>
      </w:pPr>
    </w:p>
    <w:p w14:paraId="45ADCFF9" w14:textId="34DD821D" w:rsidR="002279F1" w:rsidRPr="00B7440B" w:rsidRDefault="002279F1" w:rsidP="002279F1">
      <w:pPr>
        <w:tabs>
          <w:tab w:val="left" w:pos="7200"/>
        </w:tabs>
        <w:autoSpaceDE w:val="0"/>
        <w:autoSpaceDN w:val="0"/>
        <w:adjustRightInd w:val="0"/>
        <w:spacing w:line="240" w:lineRule="atLeast"/>
        <w:ind w:right="169"/>
        <w:rPr>
          <w:rFonts w:ascii="Arial" w:hAnsi="Arial" w:cs="Arial"/>
          <w:sz w:val="22"/>
          <w:szCs w:val="22"/>
          <w:lang w:val="en-US"/>
        </w:rPr>
      </w:pPr>
      <w:r w:rsidRPr="00B7440B">
        <w:rPr>
          <w:rFonts w:ascii="Arial" w:hAnsi="Arial" w:cs="Arial"/>
          <w:sz w:val="22"/>
          <w:szCs w:val="22"/>
          <w:lang w:val="en-US"/>
        </w:rPr>
        <w:t>Image no.</w:t>
      </w:r>
      <w:r w:rsidRPr="00B7440B">
        <w:rPr>
          <w:lang w:val="en-US"/>
        </w:rPr>
        <w:t xml:space="preserve"> </w:t>
      </w:r>
      <w:r w:rsidRPr="00B7440B">
        <w:rPr>
          <w:rFonts w:ascii="Arial" w:hAnsi="Arial" w:cs="Arial"/>
          <w:sz w:val="22"/>
          <w:szCs w:val="22"/>
          <w:lang w:val="en-US"/>
        </w:rPr>
        <w:t>4659_2050_B.jpg</w:t>
      </w:r>
    </w:p>
    <w:p w14:paraId="38105CEC" w14:textId="3C9F6BA2" w:rsidR="002279F1" w:rsidRDefault="002279F1" w:rsidP="00360C28">
      <w:pPr>
        <w:pStyle w:val="StandardWeb"/>
        <w:shd w:val="clear" w:color="auto" w:fill="FFFFFF"/>
        <w:spacing w:line="320" w:lineRule="atLeast"/>
        <w:rPr>
          <w:rFonts w:ascii="Arial" w:hAnsi="Arial" w:cs="Arial"/>
          <w:b/>
          <w:bCs/>
          <w:sz w:val="22"/>
          <w:szCs w:val="22"/>
          <w:lang w:val="en-US"/>
        </w:rPr>
      </w:pPr>
      <w:r w:rsidRPr="00B7440B">
        <w:rPr>
          <w:rFonts w:ascii="Arial" w:hAnsi="Arial" w:cs="Arial"/>
          <w:b/>
          <w:bCs/>
          <w:sz w:val="22"/>
          <w:szCs w:val="22"/>
          <w:lang w:val="en-US"/>
        </w:rPr>
        <w:t xml:space="preserve">One focus of the “KAnIS – Cooperative Autonomous Intralogistics Systems” research project conducted by Linde Material Handling and Aschaffenburg University of Applied Sciences was on the cooperative behavior of autonomous forklifts: The vehicles exchange information in real time via a 5G network and an edge </w:t>
      </w:r>
      <w:r w:rsidR="00A17FD8" w:rsidRPr="00B7440B">
        <w:rPr>
          <w:rFonts w:ascii="Arial" w:hAnsi="Arial" w:cs="Arial"/>
          <w:b/>
          <w:bCs/>
          <w:sz w:val="22"/>
          <w:szCs w:val="22"/>
          <w:lang w:val="en-US"/>
        </w:rPr>
        <w:t>server and</w:t>
      </w:r>
      <w:r w:rsidRPr="00B7440B">
        <w:rPr>
          <w:rFonts w:ascii="Arial" w:hAnsi="Arial" w:cs="Arial"/>
          <w:b/>
          <w:bCs/>
          <w:sz w:val="22"/>
          <w:szCs w:val="22"/>
          <w:lang w:val="en-US"/>
        </w:rPr>
        <w:t xml:space="preserve"> can issue warnings in critical situations.</w:t>
      </w:r>
    </w:p>
    <w:p w14:paraId="1A3E7B64" w14:textId="77777777" w:rsidR="00A17FD8" w:rsidRDefault="00A17FD8" w:rsidP="00A17FD8">
      <w:pPr>
        <w:pStyle w:val="StandardWeb"/>
        <w:shd w:val="clear" w:color="auto" w:fill="FFFFFF"/>
        <w:spacing w:line="300" w:lineRule="atLeast"/>
        <w:rPr>
          <w:rFonts w:ascii="Arial" w:hAnsi="Arial" w:cs="Arial"/>
          <w:b/>
          <w:bCs/>
          <w:sz w:val="22"/>
          <w:szCs w:val="22"/>
          <w:lang w:val="en-US"/>
        </w:rPr>
      </w:pPr>
    </w:p>
    <w:p w14:paraId="0384C179" w14:textId="77777777" w:rsidR="002279F1" w:rsidRPr="00B7440B" w:rsidRDefault="002279F1" w:rsidP="002279F1">
      <w:pPr>
        <w:tabs>
          <w:tab w:val="left" w:pos="7200"/>
        </w:tabs>
        <w:autoSpaceDE w:val="0"/>
        <w:autoSpaceDN w:val="0"/>
        <w:adjustRightInd w:val="0"/>
        <w:spacing w:line="240" w:lineRule="atLeast"/>
        <w:ind w:right="169"/>
        <w:rPr>
          <w:rFonts w:ascii="Dax Offc Pro" w:hAnsi="Dax Offc Pro"/>
          <w:b/>
          <w:lang w:val="en-US"/>
        </w:rPr>
      </w:pPr>
      <w:r w:rsidRPr="00B7440B">
        <w:rPr>
          <w:rFonts w:ascii="Dax Offc Pro" w:hAnsi="Dax Offc Pro"/>
          <w:b/>
          <w:noProof/>
          <w:color w:val="2B579A"/>
          <w:shd w:val="clear" w:color="auto" w:fill="E6E6E6"/>
          <w:lang w:val="en-US"/>
        </w:rPr>
        <mc:AlternateContent>
          <mc:Choice Requires="wps">
            <w:drawing>
              <wp:anchor distT="0" distB="0" distL="114300" distR="114300" simplePos="0" relativeHeight="251665408" behindDoc="0" locked="0" layoutInCell="1" allowOverlap="1" wp14:anchorId="1E61EB22" wp14:editId="2D864534">
                <wp:simplePos x="0" y="0"/>
                <wp:positionH relativeFrom="margin">
                  <wp:posOffset>1905</wp:posOffset>
                </wp:positionH>
                <wp:positionV relativeFrom="paragraph">
                  <wp:posOffset>49530</wp:posOffset>
                </wp:positionV>
                <wp:extent cx="2693752" cy="1794510"/>
                <wp:effectExtent l="0" t="0" r="11430" b="15240"/>
                <wp:wrapNone/>
                <wp:docPr id="1" name="Text Box 3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93752" cy="1794510"/>
                        </a:xfrm>
                        <a:prstGeom prst="rect">
                          <a:avLst/>
                        </a:prstGeom>
                        <a:pattFill prst="pct5">
                          <a:fgClr>
                            <a:srgbClr val="FFFFFF"/>
                          </a:fgClr>
                          <a:bgClr>
                            <a:schemeClr val="bg1"/>
                          </a:bgClr>
                        </a:pattFill>
                        <a:ln w="9525">
                          <a:solidFill>
                            <a:srgbClr val="000000"/>
                          </a:solidFill>
                          <a:miter lim="800000"/>
                          <a:headEnd/>
                          <a:tailEnd/>
                        </a:ln>
                      </wps:spPr>
                      <wps:txbx>
                        <w:txbxContent>
                          <w:p w14:paraId="5A00FEAA" w14:textId="77777777" w:rsidR="002279F1" w:rsidRDefault="002279F1" w:rsidP="002279F1">
                            <w:r>
                              <w:rPr>
                                <w:noProof/>
                              </w:rPr>
                              <w:drawing>
                                <wp:inline distT="0" distB="0" distL="0" distR="0" wp14:anchorId="134A3641" wp14:editId="211011CA">
                                  <wp:extent cx="2684780" cy="1788160"/>
                                  <wp:effectExtent l="0" t="0" r="1270" b="2540"/>
                                  <wp:docPr id="1845309075" name="Grafik 1845309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684780" cy="1788160"/>
                                          </a:xfrm>
                                          <a:prstGeom prst="rect">
                                            <a:avLst/>
                                          </a:prstGeom>
                                          <a:noFill/>
                                          <a:ln>
                                            <a:noFill/>
                                          </a:ln>
                                        </pic:spPr>
                                      </pic:pic>
                                    </a:graphicData>
                                  </a:graphic>
                                </wp:inline>
                              </w:drawing>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1E61EB22" id="_x0000_s1033" type="#_x0000_t202" style="position:absolute;margin-left:.15pt;margin-top:3.9pt;width:212.1pt;height:141.3pt;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">
                <v:fill r:id="rId16" o:title="" color2="white [3212]" type="pattern"/>
                <v:textbox inset="0,0,0,0">
                  <w:txbxContent>
                    <w:p w14:paraId="5A00FEAA" w14:textId="77777777" w:rsidR="002279F1" w:rsidRDefault="002279F1" w:rsidP="002279F1">
                      <w:r>
                        <w:rPr>
                          <w:noProof/>
                        </w:rPr>
                        <w:drawing>
                          <wp:inline distT="0" distB="0" distL="0" distR="0" wp14:anchorId="134A3641" wp14:editId="211011CA">
                            <wp:extent cx="2684780" cy="1788160"/>
                            <wp:effectExtent l="0" t="0" r="1270" b="2540"/>
                            <wp:docPr id="1845309075" name="Grafik 1845309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684780" cy="1788160"/>
                                    </a:xfrm>
                                    <a:prstGeom prst="rect">
                                      <a:avLst/>
                                    </a:prstGeom>
                                    <a:noFill/>
                                    <a:ln>
                                      <a:noFill/>
                                    </a:ln>
                                  </pic:spPr>
                                </pic:pic>
                              </a:graphicData>
                            </a:graphic>
                          </wp:inline>
                        </w:drawing>
                      </w:r>
                    </w:p>
                  </w:txbxContent>
                </v:textbox>
                <w10:wrap anchorx="margin"/>
              </v:shape>
            </w:pict>
          </mc:Fallback>
        </mc:AlternateContent>
      </w:r>
    </w:p>
    <w:p w14:paraId="16FEF2BC" w14:textId="77777777" w:rsidR="002279F1" w:rsidRPr="00B7440B" w:rsidRDefault="002279F1" w:rsidP="002279F1">
      <w:pPr>
        <w:tabs>
          <w:tab w:val="left" w:pos="7200"/>
        </w:tabs>
        <w:autoSpaceDE w:val="0"/>
        <w:autoSpaceDN w:val="0"/>
        <w:adjustRightInd w:val="0"/>
        <w:spacing w:line="240" w:lineRule="atLeast"/>
        <w:ind w:right="169"/>
        <w:rPr>
          <w:rFonts w:ascii="Dax Offc Pro" w:hAnsi="Dax Offc Pro"/>
          <w:b/>
          <w:lang w:val="en-US"/>
        </w:rPr>
      </w:pPr>
    </w:p>
    <w:p w14:paraId="4DB2DD7A" w14:textId="77777777" w:rsidR="002279F1" w:rsidRPr="00B7440B" w:rsidRDefault="002279F1" w:rsidP="002279F1">
      <w:pPr>
        <w:tabs>
          <w:tab w:val="left" w:pos="7200"/>
        </w:tabs>
        <w:autoSpaceDE w:val="0"/>
        <w:autoSpaceDN w:val="0"/>
        <w:adjustRightInd w:val="0"/>
        <w:spacing w:line="240" w:lineRule="atLeast"/>
        <w:ind w:right="169"/>
        <w:rPr>
          <w:rFonts w:ascii="Dax Offc Pro" w:hAnsi="Dax Offc Pro"/>
          <w:b/>
          <w:lang w:val="en-US"/>
        </w:rPr>
      </w:pPr>
    </w:p>
    <w:p w14:paraId="61E78096" w14:textId="77777777" w:rsidR="002279F1" w:rsidRPr="00B7440B" w:rsidRDefault="002279F1" w:rsidP="002279F1">
      <w:pPr>
        <w:tabs>
          <w:tab w:val="left" w:pos="7200"/>
        </w:tabs>
        <w:autoSpaceDE w:val="0"/>
        <w:autoSpaceDN w:val="0"/>
        <w:adjustRightInd w:val="0"/>
        <w:spacing w:line="240" w:lineRule="atLeast"/>
        <w:ind w:right="169"/>
        <w:rPr>
          <w:rFonts w:ascii="Dax Offc Pro" w:hAnsi="Dax Offc Pro"/>
          <w:b/>
          <w:lang w:val="en-US"/>
        </w:rPr>
      </w:pPr>
    </w:p>
    <w:p w14:paraId="093CF095" w14:textId="77777777" w:rsidR="002279F1" w:rsidRPr="00B7440B" w:rsidRDefault="002279F1" w:rsidP="002279F1">
      <w:pPr>
        <w:tabs>
          <w:tab w:val="left" w:pos="7200"/>
        </w:tabs>
        <w:autoSpaceDE w:val="0"/>
        <w:autoSpaceDN w:val="0"/>
        <w:adjustRightInd w:val="0"/>
        <w:spacing w:line="240" w:lineRule="atLeast"/>
        <w:ind w:right="169"/>
        <w:rPr>
          <w:rFonts w:ascii="Dax Offc Pro" w:hAnsi="Dax Offc Pro"/>
          <w:b/>
          <w:lang w:val="en-US"/>
        </w:rPr>
      </w:pPr>
    </w:p>
    <w:p w14:paraId="01E641CD" w14:textId="77777777" w:rsidR="002279F1" w:rsidRPr="00B7440B" w:rsidRDefault="002279F1" w:rsidP="002279F1">
      <w:pPr>
        <w:tabs>
          <w:tab w:val="left" w:pos="7200"/>
        </w:tabs>
        <w:autoSpaceDE w:val="0"/>
        <w:autoSpaceDN w:val="0"/>
        <w:adjustRightInd w:val="0"/>
        <w:spacing w:line="240" w:lineRule="atLeast"/>
        <w:ind w:right="169"/>
        <w:rPr>
          <w:rFonts w:ascii="Dax Offc Pro" w:hAnsi="Dax Offc Pro"/>
          <w:b/>
          <w:lang w:val="en-US"/>
        </w:rPr>
      </w:pPr>
    </w:p>
    <w:p w14:paraId="7976F564" w14:textId="77777777" w:rsidR="002279F1" w:rsidRPr="00B7440B" w:rsidRDefault="002279F1" w:rsidP="002279F1">
      <w:pPr>
        <w:tabs>
          <w:tab w:val="left" w:pos="7200"/>
        </w:tabs>
        <w:autoSpaceDE w:val="0"/>
        <w:autoSpaceDN w:val="0"/>
        <w:adjustRightInd w:val="0"/>
        <w:spacing w:line="240" w:lineRule="atLeast"/>
        <w:ind w:right="169"/>
        <w:rPr>
          <w:rFonts w:ascii="Dax Offc Pro" w:hAnsi="Dax Offc Pro"/>
          <w:b/>
          <w:lang w:val="en-US"/>
        </w:rPr>
      </w:pPr>
    </w:p>
    <w:p w14:paraId="63B0E5B4" w14:textId="77777777" w:rsidR="002279F1" w:rsidRPr="00B7440B" w:rsidRDefault="002279F1" w:rsidP="002279F1">
      <w:pPr>
        <w:tabs>
          <w:tab w:val="left" w:pos="7200"/>
        </w:tabs>
        <w:autoSpaceDE w:val="0"/>
        <w:autoSpaceDN w:val="0"/>
        <w:adjustRightInd w:val="0"/>
        <w:spacing w:line="240" w:lineRule="atLeast"/>
        <w:ind w:right="169"/>
        <w:rPr>
          <w:rFonts w:ascii="Dax Offc Pro" w:hAnsi="Dax Offc Pro"/>
          <w:b/>
          <w:lang w:val="en-US"/>
        </w:rPr>
      </w:pPr>
    </w:p>
    <w:p w14:paraId="14691C36" w14:textId="77777777" w:rsidR="002279F1" w:rsidRPr="00B7440B" w:rsidRDefault="002279F1" w:rsidP="002279F1">
      <w:pPr>
        <w:tabs>
          <w:tab w:val="left" w:pos="7200"/>
        </w:tabs>
        <w:autoSpaceDE w:val="0"/>
        <w:autoSpaceDN w:val="0"/>
        <w:adjustRightInd w:val="0"/>
        <w:spacing w:line="240" w:lineRule="atLeast"/>
        <w:ind w:right="169"/>
        <w:rPr>
          <w:rFonts w:ascii="Dax Offc Pro" w:hAnsi="Dax Offc Pro"/>
          <w:b/>
          <w:lang w:val="en-US"/>
        </w:rPr>
      </w:pPr>
    </w:p>
    <w:p w14:paraId="1F6BF3B9" w14:textId="77777777" w:rsidR="002279F1" w:rsidRPr="00B7440B" w:rsidRDefault="002279F1" w:rsidP="002279F1">
      <w:pPr>
        <w:tabs>
          <w:tab w:val="left" w:pos="7200"/>
        </w:tabs>
        <w:autoSpaceDE w:val="0"/>
        <w:autoSpaceDN w:val="0"/>
        <w:adjustRightInd w:val="0"/>
        <w:spacing w:line="240" w:lineRule="atLeast"/>
        <w:ind w:right="169"/>
        <w:rPr>
          <w:rFonts w:ascii="Dax Offc Pro" w:hAnsi="Dax Offc Pro"/>
          <w:b/>
          <w:lang w:val="en-US"/>
        </w:rPr>
      </w:pPr>
    </w:p>
    <w:p w14:paraId="32E76D13" w14:textId="77777777" w:rsidR="002279F1" w:rsidRPr="00B7440B" w:rsidRDefault="002279F1" w:rsidP="002279F1">
      <w:pPr>
        <w:tabs>
          <w:tab w:val="left" w:pos="7200"/>
        </w:tabs>
        <w:autoSpaceDE w:val="0"/>
        <w:autoSpaceDN w:val="0"/>
        <w:adjustRightInd w:val="0"/>
        <w:spacing w:line="240" w:lineRule="atLeast"/>
        <w:ind w:right="169"/>
        <w:rPr>
          <w:rFonts w:ascii="Arial" w:hAnsi="Arial" w:cs="Arial"/>
          <w:sz w:val="22"/>
          <w:szCs w:val="22"/>
          <w:lang w:val="en-US"/>
        </w:rPr>
      </w:pPr>
    </w:p>
    <w:p w14:paraId="64BC84D3" w14:textId="27884C64" w:rsidR="002279F1" w:rsidRPr="00B7440B" w:rsidRDefault="002279F1" w:rsidP="002279F1">
      <w:pPr>
        <w:tabs>
          <w:tab w:val="left" w:pos="7200"/>
        </w:tabs>
        <w:autoSpaceDE w:val="0"/>
        <w:autoSpaceDN w:val="0"/>
        <w:adjustRightInd w:val="0"/>
        <w:spacing w:line="240" w:lineRule="atLeast"/>
        <w:ind w:right="169"/>
        <w:rPr>
          <w:rFonts w:ascii="Arial" w:hAnsi="Arial" w:cs="Arial"/>
          <w:sz w:val="22"/>
          <w:szCs w:val="22"/>
          <w:lang w:val="en-US"/>
        </w:rPr>
      </w:pPr>
      <w:r w:rsidRPr="00B7440B">
        <w:rPr>
          <w:rFonts w:ascii="Arial" w:hAnsi="Arial" w:cs="Arial"/>
          <w:sz w:val="22"/>
          <w:szCs w:val="22"/>
          <w:lang w:val="en-US"/>
        </w:rPr>
        <w:t>Image no.</w:t>
      </w:r>
      <w:r w:rsidRPr="00B7440B">
        <w:rPr>
          <w:lang w:val="en-US"/>
        </w:rPr>
        <w:t xml:space="preserve"> </w:t>
      </w:r>
      <w:r w:rsidRPr="00B7440B">
        <w:rPr>
          <w:rFonts w:ascii="Arial" w:hAnsi="Arial" w:cs="Arial"/>
          <w:sz w:val="22"/>
          <w:szCs w:val="22"/>
          <w:lang w:val="en-US"/>
        </w:rPr>
        <w:t>4659_2592_B.jpg</w:t>
      </w:r>
    </w:p>
    <w:p w14:paraId="1ADAFF7A" w14:textId="2B018B82" w:rsidR="002279F1" w:rsidRPr="00B7440B" w:rsidRDefault="002279F1" w:rsidP="00360C28">
      <w:pPr>
        <w:pStyle w:val="StandardWeb"/>
        <w:shd w:val="clear" w:color="auto" w:fill="FFFFFF"/>
        <w:spacing w:line="320" w:lineRule="atLeast"/>
        <w:rPr>
          <w:rFonts w:ascii="Arial" w:hAnsi="Arial" w:cs="Arial"/>
          <w:b/>
          <w:bCs/>
          <w:iCs/>
          <w:sz w:val="22"/>
          <w:szCs w:val="22"/>
          <w:lang w:val="en-US"/>
        </w:rPr>
      </w:pPr>
      <w:r w:rsidRPr="00B7440B">
        <w:rPr>
          <w:rFonts w:ascii="Arial" w:hAnsi="Arial" w:cs="Arial"/>
          <w:b/>
          <w:bCs/>
          <w:sz w:val="22"/>
          <w:szCs w:val="22"/>
          <w:lang w:val="en-US"/>
        </w:rPr>
        <w:t>The demands placed on autonomous forklift trucks operating in outdoor areas are much higher than those for purely indoor vehicles. In addition to gradients and inclines as well as significantly higher pedestrian and traffic volumes, weather and temperature conditions also play a significant role</w:t>
      </w:r>
      <w:r w:rsidRPr="00B7440B">
        <w:rPr>
          <w:rFonts w:ascii="Arial" w:hAnsi="Arial" w:cs="Arial"/>
          <w:b/>
          <w:bCs/>
          <w:iCs/>
          <w:sz w:val="22"/>
          <w:szCs w:val="22"/>
          <w:lang w:val="en-US"/>
        </w:rPr>
        <w:t>.</w:t>
      </w:r>
    </w:p>
    <w:p w14:paraId="00B1B5F3" w14:textId="77777777" w:rsidR="002279F1" w:rsidRPr="00B7440B" w:rsidRDefault="002279F1" w:rsidP="002279F1">
      <w:pPr>
        <w:pStyle w:val="StandardWeb"/>
        <w:shd w:val="clear" w:color="auto" w:fill="FFFFFF"/>
        <w:spacing w:line="360" w:lineRule="atLeast"/>
        <w:rPr>
          <w:rFonts w:ascii="Arial" w:hAnsi="Arial" w:cs="Arial"/>
          <w:b/>
          <w:color w:val="000000"/>
          <w:lang w:val="en-US"/>
        </w:rPr>
      </w:pPr>
    </w:p>
    <w:p w14:paraId="3C9DD5B0" w14:textId="77777777" w:rsidR="002279F1" w:rsidRPr="00B7440B" w:rsidRDefault="002279F1" w:rsidP="002279F1">
      <w:pPr>
        <w:tabs>
          <w:tab w:val="left" w:pos="7200"/>
        </w:tabs>
        <w:autoSpaceDE w:val="0"/>
        <w:autoSpaceDN w:val="0"/>
        <w:adjustRightInd w:val="0"/>
        <w:spacing w:line="240" w:lineRule="atLeast"/>
        <w:ind w:right="169"/>
        <w:rPr>
          <w:rFonts w:ascii="Dax Offc Pro" w:hAnsi="Dax Offc Pro"/>
          <w:b/>
          <w:lang w:val="en-US"/>
        </w:rPr>
      </w:pPr>
      <w:r w:rsidRPr="00B7440B">
        <w:rPr>
          <w:rFonts w:ascii="Dax Offc Pro" w:hAnsi="Dax Offc Pro"/>
          <w:b/>
          <w:noProof/>
          <w:color w:val="2B579A"/>
          <w:shd w:val="clear" w:color="auto" w:fill="E6E6E6"/>
          <w:lang w:val="en-US"/>
        </w:rPr>
        <mc:AlternateContent>
          <mc:Choice Requires="wps">
            <w:drawing>
              <wp:anchor distT="0" distB="0" distL="114300" distR="114300" simplePos="0" relativeHeight="251666432" behindDoc="0" locked="0" layoutInCell="1" allowOverlap="1" wp14:anchorId="1319AB2B" wp14:editId="5AC84AD7">
                <wp:simplePos x="0" y="0"/>
                <wp:positionH relativeFrom="margin">
                  <wp:posOffset>-635</wp:posOffset>
                </wp:positionH>
                <wp:positionV relativeFrom="paragraph">
                  <wp:posOffset>-547370</wp:posOffset>
                </wp:positionV>
                <wp:extent cx="2693752" cy="1795780"/>
                <wp:effectExtent l="0" t="0" r="11430" b="13970"/>
                <wp:wrapNone/>
                <wp:docPr id="5" name="Text Box 3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93752" cy="1795780"/>
                        </a:xfrm>
                        <a:prstGeom prst="rect">
                          <a:avLst/>
                        </a:prstGeom>
                        <a:pattFill prst="pct5">
                          <a:fgClr>
                            <a:srgbClr val="FFFFFF"/>
                          </a:fgClr>
                          <a:bgClr>
                            <a:schemeClr val="bg1"/>
                          </a:bgClr>
                        </a:pattFill>
                        <a:ln w="9525">
                          <a:solidFill>
                            <a:srgbClr val="000000"/>
                          </a:solidFill>
                          <a:miter lim="800000"/>
                          <a:headEnd/>
                          <a:tailEnd/>
                        </a:ln>
                      </wps:spPr>
                      <wps:txbx>
                        <w:txbxContent>
                          <w:p w14:paraId="00873260" w14:textId="77777777" w:rsidR="002279F1" w:rsidRDefault="002279F1" w:rsidP="002279F1">
                            <w:r>
                              <w:rPr>
                                <w:noProof/>
                              </w:rPr>
                              <w:drawing>
                                <wp:inline distT="0" distB="0" distL="0" distR="0" wp14:anchorId="01F7C65B" wp14:editId="48B7F538">
                                  <wp:extent cx="2684780" cy="1789430"/>
                                  <wp:effectExtent l="0" t="0" r="1270" b="1270"/>
                                  <wp:docPr id="11" name="Grafik 11" descr="Ein Bild, das Rad, Maschine, Reifen, Fahrze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descr="Ein Bild, das Rad, Maschine, Reifen, Fahrzeug enthält.&#10;&#10;Automatisch generierte Beschreibung"/>
                                          <pic:cNvPicPr/>
                                        </pic:nvPicPr>
                                        <pic:blipFill>
                                          <a:blip r:embed="rId20"/>
                                          <a:stretch>
                                            <a:fillRect/>
                                          </a:stretch>
                                        </pic:blipFill>
                                        <pic:spPr>
                                          <a:xfrm>
                                            <a:off x="0" y="0"/>
                                            <a:ext cx="2684780" cy="1789430"/>
                                          </a:xfrm>
                                          <a:prstGeom prst="rect">
                                            <a:avLst/>
                                          </a:prstGeom>
                                        </pic:spPr>
                                      </pic:pic>
                                    </a:graphicData>
                                  </a:graphic>
                                </wp:inline>
                              </w:drawing>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1319AB2B" id="_x0000_s1034" type="#_x0000_t202" style="position:absolute;margin-left:-.05pt;margin-top:-43.1pt;width:212.1pt;height:141.4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">
                <v:fill r:id="rId16" o:title="" color2="white [3212]" type="pattern"/>
                <v:textbox inset="0,0,0,0">
                  <w:txbxContent>
                    <w:p w14:paraId="00873260" w14:textId="77777777" w:rsidR="002279F1" w:rsidRDefault="002279F1" w:rsidP="002279F1">
                      <w:r>
                        <w:rPr>
                          <w:noProof/>
                        </w:rPr>
                        <w:drawing>
                          <wp:inline distT="0" distB="0" distL="0" distR="0" wp14:anchorId="01F7C65B" wp14:editId="48B7F538">
                            <wp:extent cx="2684780" cy="1789430"/>
                            <wp:effectExtent l="0" t="0" r="1270" b="1270"/>
                            <wp:docPr id="11" name="Grafik 11" descr="Ein Bild, das Rad, Maschine, Reifen, Fahrze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descr="Ein Bild, das Rad, Maschine, Reifen, Fahrzeug enthält.&#10;&#10;Automatisch generierte Beschreibung"/>
                                    <pic:cNvPicPr/>
                                  </pic:nvPicPr>
                                  <pic:blipFill>
                                    <a:blip r:embed="rId21"/>
                                    <a:stretch>
                                      <a:fillRect/>
                                    </a:stretch>
                                  </pic:blipFill>
                                  <pic:spPr>
                                    <a:xfrm>
                                      <a:off x="0" y="0"/>
                                      <a:ext cx="2684780" cy="1789430"/>
                                    </a:xfrm>
                                    <a:prstGeom prst="rect">
                                      <a:avLst/>
                                    </a:prstGeom>
                                  </pic:spPr>
                                </pic:pic>
                              </a:graphicData>
                            </a:graphic>
                          </wp:inline>
                        </w:drawing>
                      </w:r>
                    </w:p>
                  </w:txbxContent>
                </v:textbox>
                <w10:wrap anchorx="margin"/>
              </v:shape>
            </w:pict>
          </mc:Fallback>
        </mc:AlternateContent>
      </w:r>
    </w:p>
    <w:p w14:paraId="0E1B9370" w14:textId="77777777" w:rsidR="002279F1" w:rsidRPr="00B7440B" w:rsidRDefault="002279F1" w:rsidP="002279F1">
      <w:pPr>
        <w:tabs>
          <w:tab w:val="left" w:pos="7200"/>
        </w:tabs>
        <w:autoSpaceDE w:val="0"/>
        <w:autoSpaceDN w:val="0"/>
        <w:adjustRightInd w:val="0"/>
        <w:spacing w:line="240" w:lineRule="atLeast"/>
        <w:ind w:right="169"/>
        <w:rPr>
          <w:rFonts w:ascii="Dax Offc Pro" w:hAnsi="Dax Offc Pro"/>
          <w:b/>
          <w:lang w:val="en-US"/>
        </w:rPr>
      </w:pPr>
    </w:p>
    <w:p w14:paraId="52F3EE1A" w14:textId="77777777" w:rsidR="002279F1" w:rsidRPr="00B7440B" w:rsidRDefault="002279F1" w:rsidP="002279F1">
      <w:pPr>
        <w:tabs>
          <w:tab w:val="left" w:pos="7200"/>
        </w:tabs>
        <w:autoSpaceDE w:val="0"/>
        <w:autoSpaceDN w:val="0"/>
        <w:adjustRightInd w:val="0"/>
        <w:spacing w:line="240" w:lineRule="atLeast"/>
        <w:ind w:right="169"/>
        <w:rPr>
          <w:rFonts w:ascii="Dax Offc Pro" w:hAnsi="Dax Offc Pro"/>
          <w:b/>
          <w:lang w:val="en-US"/>
        </w:rPr>
      </w:pPr>
    </w:p>
    <w:p w14:paraId="7302410C" w14:textId="77777777" w:rsidR="002279F1" w:rsidRPr="00B7440B" w:rsidRDefault="002279F1" w:rsidP="002279F1">
      <w:pPr>
        <w:tabs>
          <w:tab w:val="left" w:pos="7200"/>
        </w:tabs>
        <w:autoSpaceDE w:val="0"/>
        <w:autoSpaceDN w:val="0"/>
        <w:adjustRightInd w:val="0"/>
        <w:spacing w:line="240" w:lineRule="atLeast"/>
        <w:ind w:right="169"/>
        <w:rPr>
          <w:rFonts w:ascii="Dax Offc Pro" w:hAnsi="Dax Offc Pro"/>
          <w:b/>
          <w:lang w:val="en-US"/>
        </w:rPr>
      </w:pPr>
    </w:p>
    <w:p w14:paraId="38864EE3" w14:textId="77777777" w:rsidR="002279F1" w:rsidRPr="00B7440B" w:rsidRDefault="002279F1" w:rsidP="002279F1">
      <w:pPr>
        <w:tabs>
          <w:tab w:val="left" w:pos="7200"/>
        </w:tabs>
        <w:autoSpaceDE w:val="0"/>
        <w:autoSpaceDN w:val="0"/>
        <w:adjustRightInd w:val="0"/>
        <w:spacing w:line="240" w:lineRule="atLeast"/>
        <w:ind w:right="169"/>
        <w:rPr>
          <w:rFonts w:ascii="Dax Offc Pro" w:hAnsi="Dax Offc Pro"/>
          <w:b/>
          <w:lang w:val="en-US"/>
        </w:rPr>
      </w:pPr>
    </w:p>
    <w:p w14:paraId="138D391A" w14:textId="77777777" w:rsidR="002279F1" w:rsidRPr="00B7440B" w:rsidRDefault="002279F1" w:rsidP="002279F1">
      <w:pPr>
        <w:tabs>
          <w:tab w:val="left" w:pos="7200"/>
        </w:tabs>
        <w:autoSpaceDE w:val="0"/>
        <w:autoSpaceDN w:val="0"/>
        <w:adjustRightInd w:val="0"/>
        <w:spacing w:line="240" w:lineRule="atLeast"/>
        <w:ind w:right="169"/>
        <w:rPr>
          <w:rFonts w:ascii="Dax Offc Pro" w:hAnsi="Dax Offc Pro"/>
          <w:b/>
          <w:lang w:val="en-US"/>
        </w:rPr>
      </w:pPr>
    </w:p>
    <w:p w14:paraId="2BD45DBC" w14:textId="77777777" w:rsidR="002279F1" w:rsidRPr="00B7440B" w:rsidRDefault="002279F1" w:rsidP="002279F1">
      <w:pPr>
        <w:tabs>
          <w:tab w:val="left" w:pos="7200"/>
        </w:tabs>
        <w:autoSpaceDE w:val="0"/>
        <w:autoSpaceDN w:val="0"/>
        <w:adjustRightInd w:val="0"/>
        <w:spacing w:line="240" w:lineRule="atLeast"/>
        <w:ind w:right="169"/>
        <w:rPr>
          <w:rFonts w:ascii="Dax Offc Pro" w:hAnsi="Dax Offc Pro"/>
          <w:b/>
          <w:lang w:val="en-US"/>
        </w:rPr>
      </w:pPr>
    </w:p>
    <w:p w14:paraId="0D1CAD1F" w14:textId="77777777" w:rsidR="002279F1" w:rsidRPr="00B7440B" w:rsidRDefault="002279F1" w:rsidP="002279F1">
      <w:pPr>
        <w:tabs>
          <w:tab w:val="left" w:pos="7200"/>
        </w:tabs>
        <w:autoSpaceDE w:val="0"/>
        <w:autoSpaceDN w:val="0"/>
        <w:adjustRightInd w:val="0"/>
        <w:spacing w:line="240" w:lineRule="atLeast"/>
        <w:ind w:right="169"/>
        <w:rPr>
          <w:rFonts w:ascii="Dax Offc Pro" w:hAnsi="Dax Offc Pro"/>
          <w:b/>
          <w:lang w:val="en-US"/>
        </w:rPr>
      </w:pPr>
    </w:p>
    <w:p w14:paraId="15A10ADA" w14:textId="77777777" w:rsidR="002279F1" w:rsidRPr="00B7440B" w:rsidRDefault="002279F1" w:rsidP="002279F1">
      <w:pPr>
        <w:tabs>
          <w:tab w:val="left" w:pos="7200"/>
        </w:tabs>
        <w:autoSpaceDE w:val="0"/>
        <w:autoSpaceDN w:val="0"/>
        <w:adjustRightInd w:val="0"/>
        <w:spacing w:line="240" w:lineRule="atLeast"/>
        <w:ind w:right="169"/>
        <w:rPr>
          <w:rFonts w:ascii="Arial" w:hAnsi="Arial" w:cs="Arial"/>
          <w:sz w:val="22"/>
          <w:szCs w:val="22"/>
          <w:lang w:val="en-US"/>
        </w:rPr>
      </w:pPr>
      <w:r w:rsidRPr="00B7440B">
        <w:rPr>
          <w:rFonts w:ascii="Arial" w:hAnsi="Arial" w:cs="Arial"/>
          <w:sz w:val="22"/>
          <w:szCs w:val="22"/>
          <w:lang w:val="en-US"/>
        </w:rPr>
        <w:t>Image no.</w:t>
      </w:r>
      <w:r w:rsidRPr="00B7440B">
        <w:rPr>
          <w:lang w:val="en-US"/>
        </w:rPr>
        <w:t xml:space="preserve"> </w:t>
      </w:r>
      <w:r w:rsidRPr="00B7440B">
        <w:rPr>
          <w:rFonts w:ascii="Arial" w:hAnsi="Arial" w:cs="Arial"/>
          <w:sz w:val="22"/>
          <w:szCs w:val="22"/>
          <w:lang w:val="en-US"/>
        </w:rPr>
        <w:t>4659_2669_B.jpg</w:t>
      </w:r>
    </w:p>
    <w:p w14:paraId="0F9D3BFF" w14:textId="5E2A1D24" w:rsidR="002279F1" w:rsidRDefault="002279F1" w:rsidP="00360C28">
      <w:pPr>
        <w:pStyle w:val="StandardWeb"/>
        <w:shd w:val="clear" w:color="auto" w:fill="FFFFFF"/>
        <w:spacing w:line="320" w:lineRule="atLeast"/>
        <w:rPr>
          <w:rFonts w:ascii="Arial" w:hAnsi="Arial" w:cs="Arial"/>
          <w:b/>
          <w:bCs/>
          <w:sz w:val="22"/>
          <w:szCs w:val="22"/>
          <w:lang w:val="en-US"/>
        </w:rPr>
      </w:pPr>
      <w:r w:rsidRPr="00B7440B">
        <w:rPr>
          <w:rFonts w:ascii="Arial" w:hAnsi="Arial" w:cs="Arial"/>
          <w:b/>
          <w:bCs/>
          <w:sz w:val="22"/>
          <w:szCs w:val="22"/>
          <w:lang w:val="en-US"/>
        </w:rPr>
        <w:t>Starting next year, the autonomous counterbalanced trucks will be further developed and tested to perform material flow tasks at the Linde Material Handling plant in the future. One of these tasks is the transport of overhead guards from pre-assembly to the main assembly lines on special load carriers.</w:t>
      </w:r>
    </w:p>
    <w:p w14:paraId="6B758A0E" w14:textId="77777777" w:rsidR="00360C28" w:rsidRPr="00B7440B" w:rsidRDefault="00360C28" w:rsidP="002279F1">
      <w:pPr>
        <w:pStyle w:val="StandardWeb"/>
        <w:shd w:val="clear" w:color="auto" w:fill="FFFFFF"/>
        <w:spacing w:line="360" w:lineRule="atLeast"/>
        <w:rPr>
          <w:rFonts w:ascii="Arial" w:hAnsi="Arial" w:cs="Arial"/>
          <w:b/>
          <w:bCs/>
          <w:sz w:val="22"/>
          <w:szCs w:val="22"/>
          <w:lang w:val="en-US"/>
        </w:rPr>
      </w:pPr>
    </w:p>
    <w:p w14:paraId="68D28DBF" w14:textId="77777777" w:rsidR="002279F1" w:rsidRPr="00B7440B" w:rsidRDefault="002279F1" w:rsidP="002279F1">
      <w:pPr>
        <w:tabs>
          <w:tab w:val="left" w:pos="7200"/>
        </w:tabs>
        <w:autoSpaceDE w:val="0"/>
        <w:autoSpaceDN w:val="0"/>
        <w:adjustRightInd w:val="0"/>
        <w:spacing w:line="240" w:lineRule="atLeast"/>
        <w:ind w:right="169"/>
        <w:rPr>
          <w:rFonts w:ascii="Dax Offc Pro" w:hAnsi="Dax Offc Pro"/>
          <w:b/>
          <w:lang w:val="en-US"/>
        </w:rPr>
      </w:pPr>
      <w:r w:rsidRPr="00B7440B">
        <w:rPr>
          <w:rFonts w:ascii="Dax Offc Pro" w:hAnsi="Dax Offc Pro"/>
          <w:b/>
          <w:noProof/>
          <w:color w:val="2B579A"/>
          <w:shd w:val="clear" w:color="auto" w:fill="E6E6E6"/>
          <w:lang w:val="en-US"/>
        </w:rPr>
        <mc:AlternateContent>
          <mc:Choice Requires="wps">
            <w:drawing>
              <wp:anchor distT="0" distB="0" distL="114300" distR="114300" simplePos="0" relativeHeight="251667456" behindDoc="0" locked="0" layoutInCell="1" allowOverlap="1" wp14:anchorId="50EBF91D" wp14:editId="07C0B3AB">
                <wp:simplePos x="0" y="0"/>
                <wp:positionH relativeFrom="margin">
                  <wp:posOffset>1905</wp:posOffset>
                </wp:positionH>
                <wp:positionV relativeFrom="paragraph">
                  <wp:posOffset>50800</wp:posOffset>
                </wp:positionV>
                <wp:extent cx="2693752" cy="1795780"/>
                <wp:effectExtent l="0" t="0" r="11430" b="13970"/>
                <wp:wrapNone/>
                <wp:docPr id="7" name="Text Box 3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93752" cy="1795780"/>
                        </a:xfrm>
                        <a:prstGeom prst="rect">
                          <a:avLst/>
                        </a:prstGeom>
                        <a:pattFill prst="pct5">
                          <a:fgClr>
                            <a:srgbClr val="FFFFFF"/>
                          </a:fgClr>
                          <a:bgClr>
                            <a:schemeClr val="bg1"/>
                          </a:bgClr>
                        </a:pattFill>
                        <a:ln w="9525">
                          <a:solidFill>
                            <a:srgbClr val="000000"/>
                          </a:solidFill>
                          <a:miter lim="800000"/>
                          <a:headEnd/>
                          <a:tailEnd/>
                        </a:ln>
                      </wps:spPr>
                      <wps:txbx>
                        <w:txbxContent>
                          <w:p w14:paraId="0D0A0626" w14:textId="77777777" w:rsidR="002279F1" w:rsidRDefault="002279F1" w:rsidP="002279F1">
                            <w:r>
                              <w:rPr>
                                <w:noProof/>
                              </w:rPr>
                              <w:drawing>
                                <wp:inline distT="0" distB="0" distL="0" distR="0" wp14:anchorId="49AC3BD8" wp14:editId="6F80AE80">
                                  <wp:extent cx="2684780" cy="1789430"/>
                                  <wp:effectExtent l="0" t="0" r="1270" b="1270"/>
                                  <wp:docPr id="12" name="Grafik 12" descr="Ein Bild, das Reifen, Rad, Landfahrzeug, Transpo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descr="Ein Bild, das Reifen, Rad, Landfahrzeug, Transport enthält.&#10;&#10;Automatisch generierte Beschreibung"/>
                                          <pic:cNvPicPr/>
                                        </pic:nvPicPr>
                                        <pic:blipFill>
                                          <a:blip r:embed="rId22"/>
                                          <a:stretch>
                                            <a:fillRect/>
                                          </a:stretch>
                                        </pic:blipFill>
                                        <pic:spPr>
                                          <a:xfrm>
                                            <a:off x="0" y="0"/>
                                            <a:ext cx="2684780" cy="1789430"/>
                                          </a:xfrm>
                                          <a:prstGeom prst="rect">
                                            <a:avLst/>
                                          </a:prstGeom>
                                        </pic:spPr>
                                      </pic:pic>
                                    </a:graphicData>
                                  </a:graphic>
                                </wp:inline>
                              </w:drawing>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50EBF91D" id="_x0000_s1035" type="#_x0000_t202" style="position:absolute;margin-left:.15pt;margin-top:4pt;width:212.1pt;height:141.4pt;z-index:2516674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">
                <v:fill r:id="rId16" o:title="" color2="white [3212]" type="pattern"/>
                <v:textbox inset="0,0,0,0">
                  <w:txbxContent>
                    <w:p w14:paraId="0D0A0626" w14:textId="77777777" w:rsidR="002279F1" w:rsidRDefault="002279F1" w:rsidP="002279F1">
                      <w:r>
                        <w:rPr>
                          <w:noProof/>
                        </w:rPr>
                        <w:drawing>
                          <wp:inline distT="0" distB="0" distL="0" distR="0" wp14:anchorId="49AC3BD8" wp14:editId="6F80AE80">
                            <wp:extent cx="2684780" cy="1789430"/>
                            <wp:effectExtent l="0" t="0" r="1270" b="1270"/>
                            <wp:docPr id="12" name="Grafik 12" descr="Ein Bild, das Reifen, Rad, Landfahrzeug, Transpo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descr="Ein Bild, das Reifen, Rad, Landfahrzeug, Transport enthält.&#10;&#10;Automatisch generierte Beschreibung"/>
                                    <pic:cNvPicPr/>
                                  </pic:nvPicPr>
                                  <pic:blipFill>
                                    <a:blip r:embed="rId23"/>
                                    <a:stretch>
                                      <a:fillRect/>
                                    </a:stretch>
                                  </pic:blipFill>
                                  <pic:spPr>
                                    <a:xfrm>
                                      <a:off x="0" y="0"/>
                                      <a:ext cx="2684780" cy="1789430"/>
                                    </a:xfrm>
                                    <a:prstGeom prst="rect">
                                      <a:avLst/>
                                    </a:prstGeom>
                                  </pic:spPr>
                                </pic:pic>
                              </a:graphicData>
                            </a:graphic>
                          </wp:inline>
                        </w:drawing>
                      </w:r>
                    </w:p>
                  </w:txbxContent>
                </v:textbox>
                <w10:wrap anchorx="margin"/>
              </v:shape>
            </w:pict>
          </mc:Fallback>
        </mc:AlternateContent>
      </w:r>
    </w:p>
    <w:p w14:paraId="7094C4E1" w14:textId="77777777" w:rsidR="002279F1" w:rsidRPr="00B7440B" w:rsidRDefault="002279F1" w:rsidP="002279F1">
      <w:pPr>
        <w:tabs>
          <w:tab w:val="left" w:pos="7200"/>
        </w:tabs>
        <w:autoSpaceDE w:val="0"/>
        <w:autoSpaceDN w:val="0"/>
        <w:adjustRightInd w:val="0"/>
        <w:spacing w:line="240" w:lineRule="atLeast"/>
        <w:ind w:right="169"/>
        <w:rPr>
          <w:rFonts w:ascii="Dax Offc Pro" w:hAnsi="Dax Offc Pro"/>
          <w:b/>
          <w:lang w:val="en-US"/>
        </w:rPr>
      </w:pPr>
    </w:p>
    <w:p w14:paraId="1651EC8B" w14:textId="77777777" w:rsidR="002279F1" w:rsidRPr="00B7440B" w:rsidRDefault="002279F1" w:rsidP="002279F1">
      <w:pPr>
        <w:tabs>
          <w:tab w:val="left" w:pos="7200"/>
        </w:tabs>
        <w:autoSpaceDE w:val="0"/>
        <w:autoSpaceDN w:val="0"/>
        <w:adjustRightInd w:val="0"/>
        <w:spacing w:line="240" w:lineRule="atLeast"/>
        <w:ind w:right="169"/>
        <w:rPr>
          <w:rFonts w:ascii="Dax Offc Pro" w:hAnsi="Dax Offc Pro"/>
          <w:b/>
          <w:lang w:val="en-US"/>
        </w:rPr>
      </w:pPr>
    </w:p>
    <w:p w14:paraId="5FEC4D43" w14:textId="77777777" w:rsidR="002279F1" w:rsidRPr="00B7440B" w:rsidRDefault="002279F1" w:rsidP="002279F1">
      <w:pPr>
        <w:tabs>
          <w:tab w:val="left" w:pos="7200"/>
        </w:tabs>
        <w:autoSpaceDE w:val="0"/>
        <w:autoSpaceDN w:val="0"/>
        <w:adjustRightInd w:val="0"/>
        <w:spacing w:line="240" w:lineRule="atLeast"/>
        <w:ind w:right="169"/>
        <w:rPr>
          <w:rFonts w:ascii="Dax Offc Pro" w:hAnsi="Dax Offc Pro"/>
          <w:b/>
          <w:lang w:val="en-US"/>
        </w:rPr>
      </w:pPr>
    </w:p>
    <w:p w14:paraId="075CE919" w14:textId="77777777" w:rsidR="002279F1" w:rsidRPr="00B7440B" w:rsidRDefault="002279F1" w:rsidP="002279F1">
      <w:pPr>
        <w:tabs>
          <w:tab w:val="left" w:pos="7200"/>
        </w:tabs>
        <w:autoSpaceDE w:val="0"/>
        <w:autoSpaceDN w:val="0"/>
        <w:adjustRightInd w:val="0"/>
        <w:spacing w:line="240" w:lineRule="atLeast"/>
        <w:ind w:right="169"/>
        <w:rPr>
          <w:rFonts w:ascii="Dax Offc Pro" w:hAnsi="Dax Offc Pro"/>
          <w:b/>
          <w:lang w:val="en-US"/>
        </w:rPr>
      </w:pPr>
    </w:p>
    <w:p w14:paraId="12670AD3" w14:textId="77777777" w:rsidR="002279F1" w:rsidRPr="00B7440B" w:rsidRDefault="002279F1" w:rsidP="002279F1">
      <w:pPr>
        <w:tabs>
          <w:tab w:val="left" w:pos="7200"/>
        </w:tabs>
        <w:autoSpaceDE w:val="0"/>
        <w:autoSpaceDN w:val="0"/>
        <w:adjustRightInd w:val="0"/>
        <w:spacing w:line="240" w:lineRule="atLeast"/>
        <w:ind w:right="169"/>
        <w:rPr>
          <w:rFonts w:ascii="Dax Offc Pro" w:hAnsi="Dax Offc Pro"/>
          <w:b/>
          <w:lang w:val="en-US"/>
        </w:rPr>
      </w:pPr>
    </w:p>
    <w:p w14:paraId="1616F09C" w14:textId="77777777" w:rsidR="002279F1" w:rsidRPr="00B7440B" w:rsidRDefault="002279F1" w:rsidP="002279F1">
      <w:pPr>
        <w:tabs>
          <w:tab w:val="left" w:pos="7200"/>
        </w:tabs>
        <w:autoSpaceDE w:val="0"/>
        <w:autoSpaceDN w:val="0"/>
        <w:adjustRightInd w:val="0"/>
        <w:spacing w:line="240" w:lineRule="atLeast"/>
        <w:ind w:right="169"/>
        <w:rPr>
          <w:rFonts w:ascii="Dax Offc Pro" w:hAnsi="Dax Offc Pro"/>
          <w:b/>
          <w:lang w:val="en-US"/>
        </w:rPr>
      </w:pPr>
    </w:p>
    <w:p w14:paraId="09194DBE" w14:textId="77777777" w:rsidR="002279F1" w:rsidRPr="00B7440B" w:rsidRDefault="002279F1" w:rsidP="002279F1">
      <w:pPr>
        <w:tabs>
          <w:tab w:val="left" w:pos="7200"/>
        </w:tabs>
        <w:autoSpaceDE w:val="0"/>
        <w:autoSpaceDN w:val="0"/>
        <w:adjustRightInd w:val="0"/>
        <w:spacing w:line="240" w:lineRule="atLeast"/>
        <w:ind w:right="169"/>
        <w:rPr>
          <w:rFonts w:ascii="Dax Offc Pro" w:hAnsi="Dax Offc Pro"/>
          <w:b/>
          <w:lang w:val="en-US"/>
        </w:rPr>
      </w:pPr>
    </w:p>
    <w:p w14:paraId="2AC826ED" w14:textId="77777777" w:rsidR="002279F1" w:rsidRPr="00B7440B" w:rsidRDefault="002279F1" w:rsidP="002279F1">
      <w:pPr>
        <w:tabs>
          <w:tab w:val="left" w:pos="7200"/>
        </w:tabs>
        <w:autoSpaceDE w:val="0"/>
        <w:autoSpaceDN w:val="0"/>
        <w:adjustRightInd w:val="0"/>
        <w:spacing w:line="240" w:lineRule="atLeast"/>
        <w:ind w:right="169"/>
        <w:rPr>
          <w:rFonts w:ascii="Dax Offc Pro" w:hAnsi="Dax Offc Pro"/>
          <w:b/>
          <w:lang w:val="en-US"/>
        </w:rPr>
      </w:pPr>
    </w:p>
    <w:p w14:paraId="5B8A0EB7" w14:textId="77777777" w:rsidR="002279F1" w:rsidRPr="00B7440B" w:rsidRDefault="002279F1" w:rsidP="002279F1">
      <w:pPr>
        <w:tabs>
          <w:tab w:val="left" w:pos="7200"/>
        </w:tabs>
        <w:autoSpaceDE w:val="0"/>
        <w:autoSpaceDN w:val="0"/>
        <w:adjustRightInd w:val="0"/>
        <w:spacing w:line="240" w:lineRule="atLeast"/>
        <w:ind w:right="169"/>
        <w:rPr>
          <w:rFonts w:ascii="Dax Offc Pro" w:hAnsi="Dax Offc Pro"/>
          <w:b/>
          <w:lang w:val="en-US"/>
        </w:rPr>
      </w:pPr>
    </w:p>
    <w:p w14:paraId="5A635A4C" w14:textId="77777777" w:rsidR="002279F1" w:rsidRPr="00B7440B" w:rsidRDefault="002279F1" w:rsidP="002279F1">
      <w:pPr>
        <w:tabs>
          <w:tab w:val="left" w:pos="7200"/>
        </w:tabs>
        <w:autoSpaceDE w:val="0"/>
        <w:autoSpaceDN w:val="0"/>
        <w:adjustRightInd w:val="0"/>
        <w:spacing w:line="240" w:lineRule="atLeast"/>
        <w:ind w:right="169"/>
        <w:rPr>
          <w:rFonts w:ascii="Arial" w:hAnsi="Arial" w:cs="Arial"/>
          <w:sz w:val="22"/>
          <w:szCs w:val="22"/>
          <w:lang w:val="en-US"/>
        </w:rPr>
      </w:pPr>
    </w:p>
    <w:p w14:paraId="537399D3" w14:textId="77777777" w:rsidR="002279F1" w:rsidRPr="00B7440B" w:rsidRDefault="002279F1" w:rsidP="002279F1">
      <w:pPr>
        <w:tabs>
          <w:tab w:val="left" w:pos="7200"/>
        </w:tabs>
        <w:autoSpaceDE w:val="0"/>
        <w:autoSpaceDN w:val="0"/>
        <w:adjustRightInd w:val="0"/>
        <w:spacing w:line="240" w:lineRule="atLeast"/>
        <w:ind w:right="169"/>
        <w:rPr>
          <w:rFonts w:ascii="Arial" w:hAnsi="Arial" w:cs="Arial"/>
          <w:sz w:val="22"/>
          <w:szCs w:val="22"/>
          <w:lang w:val="en-US"/>
        </w:rPr>
      </w:pPr>
      <w:r w:rsidRPr="00B7440B">
        <w:rPr>
          <w:rFonts w:ascii="Arial" w:hAnsi="Arial" w:cs="Arial"/>
          <w:sz w:val="22"/>
          <w:szCs w:val="22"/>
          <w:lang w:val="en-US"/>
        </w:rPr>
        <w:t>Image no.</w:t>
      </w:r>
      <w:r w:rsidRPr="00B7440B">
        <w:rPr>
          <w:lang w:val="en-US"/>
        </w:rPr>
        <w:t xml:space="preserve"> </w:t>
      </w:r>
      <w:r w:rsidRPr="00B7440B">
        <w:rPr>
          <w:rFonts w:ascii="Arial" w:hAnsi="Arial" w:cs="Arial"/>
          <w:sz w:val="22"/>
          <w:szCs w:val="22"/>
          <w:lang w:val="en-US"/>
        </w:rPr>
        <w:t>4659_2302_B.jpg</w:t>
      </w:r>
    </w:p>
    <w:p w14:paraId="02C16836" w14:textId="14E116A3" w:rsidR="002279F1" w:rsidRPr="00B7440B" w:rsidRDefault="002279F1" w:rsidP="00360C28">
      <w:pPr>
        <w:pStyle w:val="StandardWeb"/>
        <w:shd w:val="clear" w:color="auto" w:fill="FFFFFF"/>
        <w:spacing w:line="320" w:lineRule="atLeast"/>
        <w:rPr>
          <w:rFonts w:ascii="Arial" w:hAnsi="Arial" w:cs="Arial"/>
          <w:b/>
          <w:bCs/>
          <w:iCs/>
          <w:sz w:val="22"/>
          <w:szCs w:val="22"/>
          <w:lang w:val="en-US"/>
        </w:rPr>
      </w:pPr>
      <w:r w:rsidRPr="00B7440B">
        <w:rPr>
          <w:rFonts w:ascii="Arial" w:hAnsi="Arial" w:cs="Arial"/>
          <w:b/>
          <w:bCs/>
          <w:iCs/>
          <w:sz w:val="22"/>
          <w:szCs w:val="22"/>
          <w:lang w:val="en-US"/>
        </w:rPr>
        <w:t>In the “KAnIS – Cooperative Autonomous Intralogistics Systems” research project, autonomous charging of the forklift batteries was achieved using an AI-based robot that connects the charging plug to the forklift’s charging socket.</w:t>
      </w:r>
    </w:p>
    <w:p w14:paraId="50C7A3BA" w14:textId="77777777" w:rsidR="002279F1" w:rsidRPr="00B7440B" w:rsidRDefault="002279F1" w:rsidP="002279F1">
      <w:pPr>
        <w:pStyle w:val="StandardWeb"/>
        <w:shd w:val="clear" w:color="auto" w:fill="FFFFFF"/>
        <w:spacing w:before="0" w:beforeAutospacing="0" w:after="0" w:afterAutospacing="0" w:line="360" w:lineRule="auto"/>
        <w:rPr>
          <w:rFonts w:ascii="Arial" w:hAnsi="Arial" w:cs="Arial"/>
          <w:sz w:val="22"/>
          <w:szCs w:val="22"/>
          <w:lang w:val="en-US"/>
        </w:rPr>
      </w:pPr>
    </w:p>
    <w:p w14:paraId="730CE602" w14:textId="77777777" w:rsidR="002279F1" w:rsidRPr="00B7440B" w:rsidRDefault="002279F1" w:rsidP="002279F1">
      <w:pPr>
        <w:tabs>
          <w:tab w:val="left" w:pos="7200"/>
        </w:tabs>
        <w:autoSpaceDE w:val="0"/>
        <w:autoSpaceDN w:val="0"/>
        <w:adjustRightInd w:val="0"/>
        <w:spacing w:line="240" w:lineRule="atLeast"/>
        <w:ind w:right="169"/>
        <w:rPr>
          <w:rFonts w:ascii="Arial" w:eastAsia="Times New Roman" w:hAnsi="Arial" w:cs="Arial"/>
          <w:sz w:val="22"/>
          <w:szCs w:val="22"/>
          <w:lang w:val="en-US"/>
        </w:rPr>
      </w:pPr>
      <w:r w:rsidRPr="00B7440B">
        <w:rPr>
          <w:rFonts w:ascii="Arial" w:eastAsia="Times New Roman" w:hAnsi="Arial" w:cs="Arial"/>
          <w:sz w:val="22"/>
          <w:szCs w:val="22"/>
          <w:lang w:val="en-US"/>
        </w:rPr>
        <w:t xml:space="preserve">You can find these photos in printable resolution for download on: </w:t>
      </w:r>
    </w:p>
    <w:p w14:paraId="4CE350FB" w14:textId="77777777" w:rsidR="0016259C" w:rsidRDefault="00300CFD" w:rsidP="0016259C">
      <w:pPr>
        <w:pStyle w:val="StandardWeb"/>
        <w:shd w:val="clear" w:color="auto" w:fill="FFFFFF"/>
        <w:spacing w:before="0" w:beforeAutospacing="0" w:after="0" w:afterAutospacing="0" w:line="360" w:lineRule="auto"/>
        <w:rPr>
          <w:rStyle w:val="Hyperlink"/>
          <w:rFonts w:ascii="Arial" w:hAnsi="Arial" w:cs="Arial"/>
          <w:sz w:val="22"/>
          <w:szCs w:val="22"/>
          <w:lang w:val="en-US"/>
        </w:rPr>
      </w:pPr>
      <w:hyperlink r:id="rId24" w:history="1">
        <w:r w:rsidR="0016259C">
          <w:rPr>
            <w:rStyle w:val="Hyperlink"/>
            <w:rFonts w:ascii="Arial" w:hAnsi="Arial" w:cs="Arial"/>
            <w:sz w:val="22"/>
            <w:szCs w:val="22"/>
            <w:lang w:val="en-US"/>
          </w:rPr>
          <w:t>Press releases overview (linde-mh.com)</w:t>
        </w:r>
      </w:hyperlink>
    </w:p>
    <w:p w14:paraId="5D97AA11" w14:textId="77777777" w:rsidR="002279F1" w:rsidRPr="00B7440B" w:rsidRDefault="002279F1" w:rsidP="002279F1">
      <w:pPr>
        <w:pStyle w:val="StandardWeb"/>
        <w:shd w:val="clear" w:color="auto" w:fill="FFFFFF"/>
        <w:spacing w:before="0" w:beforeAutospacing="0" w:after="0" w:afterAutospacing="0" w:line="360" w:lineRule="auto"/>
        <w:rPr>
          <w:rStyle w:val="Hyperlink"/>
          <w:rFonts w:ascii="Arial" w:hAnsi="Arial" w:cs="Arial"/>
          <w:sz w:val="16"/>
          <w:szCs w:val="16"/>
          <w:lang w:val="en-US"/>
        </w:rPr>
      </w:pPr>
    </w:p>
    <w:p w14:paraId="1E64441E" w14:textId="77777777" w:rsidR="002279F1" w:rsidRPr="00B7440B" w:rsidRDefault="002279F1" w:rsidP="002279F1">
      <w:pPr>
        <w:pStyle w:val="Standardregular"/>
        <w:rPr>
          <w:rFonts w:ascii="Arial" w:hAnsi="Arial" w:cs="Arial"/>
          <w:lang w:val="en-US"/>
        </w:rPr>
      </w:pPr>
      <w:r w:rsidRPr="00B7440B">
        <w:rPr>
          <w:rFonts w:ascii="Arial" w:hAnsi="Arial" w:cs="Arial"/>
          <w:lang w:val="en-US"/>
        </w:rPr>
        <w:t>Photo: Linde Material Handling GmbH</w:t>
      </w:r>
    </w:p>
    <w:p w14:paraId="024DB515" w14:textId="5E87AE4E" w:rsidR="00810760" w:rsidRPr="00B7440B" w:rsidRDefault="002279F1" w:rsidP="002279F1">
      <w:pPr>
        <w:pStyle w:val="Standardregular"/>
        <w:rPr>
          <w:rFonts w:ascii="Arial" w:hAnsi="Arial" w:cs="Arial"/>
          <w:b w:val="0"/>
          <w:bCs/>
          <w:color w:val="A6A6A6" w:themeColor="background1" w:themeShade="A6"/>
          <w:sz w:val="22"/>
          <w:szCs w:val="22"/>
          <w:lang w:val="en-US"/>
        </w:rPr>
      </w:pPr>
      <w:r w:rsidRPr="00B7440B">
        <w:rPr>
          <w:rFonts w:ascii="Arial" w:hAnsi="Arial" w:cs="Arial"/>
          <w:lang w:val="en-US"/>
        </w:rPr>
        <w:t>Released for publication.</w:t>
      </w:r>
    </w:p>
    <w:sectPr w:rsidR="00810760" w:rsidRPr="00B7440B" w:rsidSect="00AE0D3E">
      <w:headerReference w:type="default" r:id="rId25"/>
      <w:pgSz w:w="11900" w:h="16840"/>
      <w:pgMar w:top="2859" w:right="112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93A71C" w14:textId="77777777" w:rsidR="0019655C" w:rsidRDefault="0019655C" w:rsidP="00FC1294">
      <w:r>
        <w:separator/>
      </w:r>
    </w:p>
  </w:endnote>
  <w:endnote w:type="continuationSeparator" w:id="0">
    <w:p w14:paraId="12E0E408" w14:textId="77777777" w:rsidR="0019655C" w:rsidRDefault="0019655C" w:rsidP="00FC1294">
      <w:r>
        <w:continuationSeparator/>
      </w:r>
    </w:p>
  </w:endnote>
  <w:endnote w:type="continuationNotice" w:id="1">
    <w:p w14:paraId="7943CFF7" w14:textId="77777777" w:rsidR="0019655C" w:rsidRDefault="0019655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Dax Offc Pro Light">
    <w:panose1 w:val="020B0504030101020102"/>
    <w:charset w:val="00"/>
    <w:family w:val="swiss"/>
    <w:pitch w:val="variable"/>
    <w:sig w:usb0="A00002BF" w:usb1="4000A4FB"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LindeDax-Regular">
    <w:altName w:val="Calibri"/>
    <w:panose1 w:val="00000000000000000000"/>
    <w:charset w:val="00"/>
    <w:family w:val="auto"/>
    <w:notTrueType/>
    <w:pitch w:val="variable"/>
    <w:sig w:usb0="00000003" w:usb1="00000000" w:usb2="00000000" w:usb3="00000000" w:csb0="00000001" w:csb1="00000000"/>
  </w:font>
  <w:font w:name="Dax Offc Pro">
    <w:altName w:val="Calibri"/>
    <w:panose1 w:val="020B0504030101020102"/>
    <w:charset w:val="00"/>
    <w:family w:val="swiss"/>
    <w:pitch w:val="variable"/>
    <w:sig w:usb0="A00002BF" w:usb1="4000A4FB" w:usb2="00000000" w:usb3="00000000" w:csb0="0000009F" w:csb1="00000000"/>
  </w:font>
  <w:font w:name="MinionPro-Regular">
    <w:altName w:val="Calibri"/>
    <w:charset w:val="00"/>
    <w:family w:val="auto"/>
    <w:pitch w:val="default"/>
  </w:font>
  <w:font w:name="LindeDaxOffice">
    <w:altName w:val="Calibri"/>
    <w:charset w:val="00"/>
    <w:family w:val="swiss"/>
    <w:pitch w:val="variable"/>
    <w:sig w:usb0="8000002F" w:usb1="4000004A" w:usb2="00000000" w:usb3="00000000" w:csb0="00000093" w:csb1="00000000"/>
  </w:font>
  <w:font w:name="Yu Mincho">
    <w:altName w:val="游明朝"/>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1795FA" w14:textId="77777777" w:rsidR="0019655C" w:rsidRDefault="0019655C" w:rsidP="00FC1294">
      <w:r>
        <w:separator/>
      </w:r>
    </w:p>
  </w:footnote>
  <w:footnote w:type="continuationSeparator" w:id="0">
    <w:p w14:paraId="12EBE565" w14:textId="77777777" w:rsidR="0019655C" w:rsidRDefault="0019655C" w:rsidP="00FC1294">
      <w:r>
        <w:continuationSeparator/>
      </w:r>
    </w:p>
  </w:footnote>
  <w:footnote w:type="continuationNotice" w:id="1">
    <w:p w14:paraId="76E22FC5" w14:textId="77777777" w:rsidR="0019655C" w:rsidRDefault="0019655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C57A01" w14:textId="51385C34" w:rsidR="008B5B50" w:rsidRPr="00A3051D" w:rsidRDefault="008B5B50" w:rsidP="008B5B50">
    <w:pPr>
      <w:jc w:val="right"/>
      <w:rPr>
        <w:b/>
        <w:sz w:val="16"/>
        <w:szCs w:val="16"/>
      </w:rPr>
    </w:pPr>
  </w:p>
  <w:p w14:paraId="625A9026" w14:textId="4918F036" w:rsidR="008B5B50" w:rsidRPr="00A3051D" w:rsidRDefault="008B5B50" w:rsidP="008B5B50">
    <w:pPr>
      <w:jc w:val="right"/>
      <w:rPr>
        <w:b/>
        <w:sz w:val="16"/>
        <w:szCs w:val="16"/>
      </w:rPr>
    </w:pPr>
  </w:p>
  <w:p w14:paraId="00711468" w14:textId="72676A92" w:rsidR="008B5B50" w:rsidRPr="00A3051D" w:rsidRDefault="008B5B50" w:rsidP="008B5B50">
    <w:pPr>
      <w:tabs>
        <w:tab w:val="left" w:pos="1407"/>
      </w:tabs>
      <w:rPr>
        <w:b/>
        <w:sz w:val="16"/>
        <w:szCs w:val="16"/>
      </w:rPr>
    </w:pPr>
    <w:r>
      <w:rPr>
        <w:b/>
        <w:sz w:val="16"/>
        <w:szCs w:val="16"/>
      </w:rPr>
      <w:tab/>
    </w:r>
  </w:p>
  <w:p w14:paraId="4CF96D7B" w14:textId="479588B1" w:rsidR="008B5B50" w:rsidRPr="00A3051D" w:rsidRDefault="008B5B50" w:rsidP="008B5B50">
    <w:pPr>
      <w:jc w:val="right"/>
      <w:rPr>
        <w:b/>
        <w:sz w:val="16"/>
        <w:szCs w:val="16"/>
      </w:rPr>
    </w:pPr>
  </w:p>
  <w:p w14:paraId="678FE5E0" w14:textId="4FA17778" w:rsidR="008B5B50" w:rsidRPr="00A3051D" w:rsidRDefault="008B5B50" w:rsidP="008B5B50">
    <w:pPr>
      <w:jc w:val="right"/>
      <w:rPr>
        <w:b/>
        <w:sz w:val="16"/>
        <w:szCs w:val="16"/>
      </w:rPr>
    </w:pPr>
  </w:p>
  <w:p w14:paraId="2794848E" w14:textId="77777777" w:rsidR="008B5B50" w:rsidRDefault="008B5B50">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A23671AC"/>
    <w:multiLevelType w:val="hybridMultilevel"/>
    <w:tmpl w:val="0B193AD8"/>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A81FE74A"/>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EB6D55DA"/>
    <w:multiLevelType w:val="hybridMultilevel"/>
    <w:tmpl w:val="6636D707"/>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F4AAD812"/>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04D57D3E"/>
    <w:multiLevelType w:val="hybridMultilevel"/>
    <w:tmpl w:val="04F81BFA"/>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5" w15:restartNumberingAfterBreak="0">
    <w:nsid w:val="10540D4E"/>
    <w:multiLevelType w:val="hybridMultilevel"/>
    <w:tmpl w:val="3CDC2FBE"/>
    <w:lvl w:ilvl="0" w:tplc="D0FA8690">
      <w:start w:val="1"/>
      <w:numFmt w:val="bullet"/>
      <w:lvlText w:val=""/>
      <w:lvlJc w:val="left"/>
      <w:pPr>
        <w:tabs>
          <w:tab w:val="num" w:pos="720"/>
        </w:tabs>
        <w:ind w:left="720" w:hanging="360"/>
      </w:pPr>
      <w:rPr>
        <w:rFonts w:ascii="Wingdings" w:hAnsi="Wingdings" w:hint="default"/>
      </w:rPr>
    </w:lvl>
    <w:lvl w:ilvl="1" w:tplc="A59CC07C" w:tentative="1">
      <w:start w:val="1"/>
      <w:numFmt w:val="bullet"/>
      <w:lvlText w:val=""/>
      <w:lvlJc w:val="left"/>
      <w:pPr>
        <w:tabs>
          <w:tab w:val="num" w:pos="1440"/>
        </w:tabs>
        <w:ind w:left="1440" w:hanging="360"/>
      </w:pPr>
      <w:rPr>
        <w:rFonts w:ascii="Wingdings" w:hAnsi="Wingdings" w:hint="default"/>
      </w:rPr>
    </w:lvl>
    <w:lvl w:ilvl="2" w:tplc="D458BDC8" w:tentative="1">
      <w:start w:val="1"/>
      <w:numFmt w:val="bullet"/>
      <w:lvlText w:val=""/>
      <w:lvlJc w:val="left"/>
      <w:pPr>
        <w:tabs>
          <w:tab w:val="num" w:pos="2160"/>
        </w:tabs>
        <w:ind w:left="2160" w:hanging="360"/>
      </w:pPr>
      <w:rPr>
        <w:rFonts w:ascii="Wingdings" w:hAnsi="Wingdings" w:hint="default"/>
      </w:rPr>
    </w:lvl>
    <w:lvl w:ilvl="3" w:tplc="2E6AF4DC" w:tentative="1">
      <w:start w:val="1"/>
      <w:numFmt w:val="bullet"/>
      <w:lvlText w:val=""/>
      <w:lvlJc w:val="left"/>
      <w:pPr>
        <w:tabs>
          <w:tab w:val="num" w:pos="2880"/>
        </w:tabs>
        <w:ind w:left="2880" w:hanging="360"/>
      </w:pPr>
      <w:rPr>
        <w:rFonts w:ascii="Wingdings" w:hAnsi="Wingdings" w:hint="default"/>
      </w:rPr>
    </w:lvl>
    <w:lvl w:ilvl="4" w:tplc="1FAEDA64" w:tentative="1">
      <w:start w:val="1"/>
      <w:numFmt w:val="bullet"/>
      <w:lvlText w:val=""/>
      <w:lvlJc w:val="left"/>
      <w:pPr>
        <w:tabs>
          <w:tab w:val="num" w:pos="3600"/>
        </w:tabs>
        <w:ind w:left="3600" w:hanging="360"/>
      </w:pPr>
      <w:rPr>
        <w:rFonts w:ascii="Wingdings" w:hAnsi="Wingdings" w:hint="default"/>
      </w:rPr>
    </w:lvl>
    <w:lvl w:ilvl="5" w:tplc="C180DB80" w:tentative="1">
      <w:start w:val="1"/>
      <w:numFmt w:val="bullet"/>
      <w:lvlText w:val=""/>
      <w:lvlJc w:val="left"/>
      <w:pPr>
        <w:tabs>
          <w:tab w:val="num" w:pos="4320"/>
        </w:tabs>
        <w:ind w:left="4320" w:hanging="360"/>
      </w:pPr>
      <w:rPr>
        <w:rFonts w:ascii="Wingdings" w:hAnsi="Wingdings" w:hint="default"/>
      </w:rPr>
    </w:lvl>
    <w:lvl w:ilvl="6" w:tplc="74BCBA8C" w:tentative="1">
      <w:start w:val="1"/>
      <w:numFmt w:val="bullet"/>
      <w:lvlText w:val=""/>
      <w:lvlJc w:val="left"/>
      <w:pPr>
        <w:tabs>
          <w:tab w:val="num" w:pos="5040"/>
        </w:tabs>
        <w:ind w:left="5040" w:hanging="360"/>
      </w:pPr>
      <w:rPr>
        <w:rFonts w:ascii="Wingdings" w:hAnsi="Wingdings" w:hint="default"/>
      </w:rPr>
    </w:lvl>
    <w:lvl w:ilvl="7" w:tplc="167CD9A6" w:tentative="1">
      <w:start w:val="1"/>
      <w:numFmt w:val="bullet"/>
      <w:lvlText w:val=""/>
      <w:lvlJc w:val="left"/>
      <w:pPr>
        <w:tabs>
          <w:tab w:val="num" w:pos="5760"/>
        </w:tabs>
        <w:ind w:left="5760" w:hanging="360"/>
      </w:pPr>
      <w:rPr>
        <w:rFonts w:ascii="Wingdings" w:hAnsi="Wingdings" w:hint="default"/>
      </w:rPr>
    </w:lvl>
    <w:lvl w:ilvl="8" w:tplc="71B6B29A"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60618E0"/>
    <w:multiLevelType w:val="multilevel"/>
    <w:tmpl w:val="190C5C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B827C84"/>
    <w:multiLevelType w:val="hybridMultilevel"/>
    <w:tmpl w:val="4CE091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929570A"/>
    <w:multiLevelType w:val="hybridMultilevel"/>
    <w:tmpl w:val="1520E76C"/>
    <w:lvl w:ilvl="0" w:tplc="0A687138">
      <w:start w:val="1202"/>
      <w:numFmt w:val="bullet"/>
      <w:lvlText w:val="-"/>
      <w:lvlJc w:val="left"/>
      <w:pPr>
        <w:ind w:left="720" w:hanging="360"/>
      </w:pPr>
      <w:rPr>
        <w:rFonts w:ascii="Dax Offc Pro Light" w:eastAsiaTheme="minorHAnsi" w:hAnsi="Dax Offc Pro Light"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8275C94"/>
    <w:multiLevelType w:val="hybridMultilevel"/>
    <w:tmpl w:val="1BC00508"/>
    <w:lvl w:ilvl="0" w:tplc="D6FC38DE">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3FDB6A39"/>
    <w:multiLevelType w:val="hybridMultilevel"/>
    <w:tmpl w:val="A86CE2D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53616FCE"/>
    <w:multiLevelType w:val="hybridMultilevel"/>
    <w:tmpl w:val="1C86C8A8"/>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2" w15:restartNumberingAfterBreak="0">
    <w:nsid w:val="607B15B6"/>
    <w:multiLevelType w:val="hybridMultilevel"/>
    <w:tmpl w:val="28EAEE88"/>
    <w:lvl w:ilvl="0" w:tplc="43126B38">
      <w:start w:val="1"/>
      <w:numFmt w:val="bullet"/>
      <w:lvlText w:val="−"/>
      <w:lvlJc w:val="left"/>
      <w:pPr>
        <w:ind w:left="720" w:hanging="360"/>
      </w:pPr>
      <w:rPr>
        <w:rFonts w:ascii="Arial" w:hAnsi="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60EA354D"/>
    <w:multiLevelType w:val="multilevel"/>
    <w:tmpl w:val="190C5C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74424CD9"/>
    <w:multiLevelType w:val="hybridMultilevel"/>
    <w:tmpl w:val="BF6C3B0C"/>
    <w:lvl w:ilvl="0" w:tplc="A76AFBFA">
      <w:start w:val="1"/>
      <w:numFmt w:val="bullet"/>
      <w:lvlText w:val=""/>
      <w:lvlJc w:val="left"/>
      <w:pPr>
        <w:tabs>
          <w:tab w:val="num" w:pos="720"/>
        </w:tabs>
        <w:ind w:left="720" w:hanging="360"/>
      </w:pPr>
      <w:rPr>
        <w:rFonts w:ascii="Wingdings" w:hAnsi="Wingdings" w:hint="default"/>
      </w:rPr>
    </w:lvl>
    <w:lvl w:ilvl="1" w:tplc="6B76203A" w:tentative="1">
      <w:start w:val="1"/>
      <w:numFmt w:val="bullet"/>
      <w:lvlText w:val=""/>
      <w:lvlJc w:val="left"/>
      <w:pPr>
        <w:tabs>
          <w:tab w:val="num" w:pos="1440"/>
        </w:tabs>
        <w:ind w:left="1440" w:hanging="360"/>
      </w:pPr>
      <w:rPr>
        <w:rFonts w:ascii="Wingdings" w:hAnsi="Wingdings" w:hint="default"/>
      </w:rPr>
    </w:lvl>
    <w:lvl w:ilvl="2" w:tplc="C6845828" w:tentative="1">
      <w:start w:val="1"/>
      <w:numFmt w:val="bullet"/>
      <w:lvlText w:val=""/>
      <w:lvlJc w:val="left"/>
      <w:pPr>
        <w:tabs>
          <w:tab w:val="num" w:pos="2160"/>
        </w:tabs>
        <w:ind w:left="2160" w:hanging="360"/>
      </w:pPr>
      <w:rPr>
        <w:rFonts w:ascii="Wingdings" w:hAnsi="Wingdings" w:hint="default"/>
      </w:rPr>
    </w:lvl>
    <w:lvl w:ilvl="3" w:tplc="747054AE" w:tentative="1">
      <w:start w:val="1"/>
      <w:numFmt w:val="bullet"/>
      <w:lvlText w:val=""/>
      <w:lvlJc w:val="left"/>
      <w:pPr>
        <w:tabs>
          <w:tab w:val="num" w:pos="2880"/>
        </w:tabs>
        <w:ind w:left="2880" w:hanging="360"/>
      </w:pPr>
      <w:rPr>
        <w:rFonts w:ascii="Wingdings" w:hAnsi="Wingdings" w:hint="default"/>
      </w:rPr>
    </w:lvl>
    <w:lvl w:ilvl="4" w:tplc="064837DC" w:tentative="1">
      <w:start w:val="1"/>
      <w:numFmt w:val="bullet"/>
      <w:lvlText w:val=""/>
      <w:lvlJc w:val="left"/>
      <w:pPr>
        <w:tabs>
          <w:tab w:val="num" w:pos="3600"/>
        </w:tabs>
        <w:ind w:left="3600" w:hanging="360"/>
      </w:pPr>
      <w:rPr>
        <w:rFonts w:ascii="Wingdings" w:hAnsi="Wingdings" w:hint="default"/>
      </w:rPr>
    </w:lvl>
    <w:lvl w:ilvl="5" w:tplc="7AA47DC2" w:tentative="1">
      <w:start w:val="1"/>
      <w:numFmt w:val="bullet"/>
      <w:lvlText w:val=""/>
      <w:lvlJc w:val="left"/>
      <w:pPr>
        <w:tabs>
          <w:tab w:val="num" w:pos="4320"/>
        </w:tabs>
        <w:ind w:left="4320" w:hanging="360"/>
      </w:pPr>
      <w:rPr>
        <w:rFonts w:ascii="Wingdings" w:hAnsi="Wingdings" w:hint="default"/>
      </w:rPr>
    </w:lvl>
    <w:lvl w:ilvl="6" w:tplc="1CDA1B10" w:tentative="1">
      <w:start w:val="1"/>
      <w:numFmt w:val="bullet"/>
      <w:lvlText w:val=""/>
      <w:lvlJc w:val="left"/>
      <w:pPr>
        <w:tabs>
          <w:tab w:val="num" w:pos="5040"/>
        </w:tabs>
        <w:ind w:left="5040" w:hanging="360"/>
      </w:pPr>
      <w:rPr>
        <w:rFonts w:ascii="Wingdings" w:hAnsi="Wingdings" w:hint="default"/>
      </w:rPr>
    </w:lvl>
    <w:lvl w:ilvl="7" w:tplc="B0D66E66" w:tentative="1">
      <w:start w:val="1"/>
      <w:numFmt w:val="bullet"/>
      <w:lvlText w:val=""/>
      <w:lvlJc w:val="left"/>
      <w:pPr>
        <w:tabs>
          <w:tab w:val="num" w:pos="5760"/>
        </w:tabs>
        <w:ind w:left="5760" w:hanging="360"/>
      </w:pPr>
      <w:rPr>
        <w:rFonts w:ascii="Wingdings" w:hAnsi="Wingdings" w:hint="default"/>
      </w:rPr>
    </w:lvl>
    <w:lvl w:ilvl="8" w:tplc="ACF6F794" w:tentative="1">
      <w:start w:val="1"/>
      <w:numFmt w:val="bullet"/>
      <w:lvlText w:val=""/>
      <w:lvlJc w:val="left"/>
      <w:pPr>
        <w:tabs>
          <w:tab w:val="num" w:pos="6480"/>
        </w:tabs>
        <w:ind w:left="6480" w:hanging="360"/>
      </w:pPr>
      <w:rPr>
        <w:rFonts w:ascii="Wingdings" w:hAnsi="Wingdings" w:hint="default"/>
      </w:rPr>
    </w:lvl>
  </w:abstractNum>
  <w:num w:numId="1" w16cid:durableId="759452138">
    <w:abstractNumId w:val="0"/>
  </w:num>
  <w:num w:numId="2" w16cid:durableId="1736128760">
    <w:abstractNumId w:val="2"/>
  </w:num>
  <w:num w:numId="3" w16cid:durableId="912006537">
    <w:abstractNumId w:val="8"/>
  </w:num>
  <w:num w:numId="4" w16cid:durableId="2070179389">
    <w:abstractNumId w:val="5"/>
  </w:num>
  <w:num w:numId="5" w16cid:durableId="2135521744">
    <w:abstractNumId w:val="14"/>
  </w:num>
  <w:num w:numId="6" w16cid:durableId="1764564546">
    <w:abstractNumId w:val="9"/>
  </w:num>
  <w:num w:numId="7" w16cid:durableId="1155099177">
    <w:abstractNumId w:val="11"/>
  </w:num>
  <w:num w:numId="8" w16cid:durableId="1952587713">
    <w:abstractNumId w:val="4"/>
  </w:num>
  <w:num w:numId="9" w16cid:durableId="2089188862">
    <w:abstractNumId w:val="12"/>
  </w:num>
  <w:num w:numId="10" w16cid:durableId="1439567971">
    <w:abstractNumId w:val="6"/>
  </w:num>
  <w:num w:numId="11" w16cid:durableId="1002784624">
    <w:abstractNumId w:val="13"/>
  </w:num>
  <w:num w:numId="12" w16cid:durableId="816841264">
    <w:abstractNumId w:val="7"/>
  </w:num>
  <w:num w:numId="13" w16cid:durableId="2093038497">
    <w:abstractNumId w:val="10"/>
  </w:num>
  <w:num w:numId="14" w16cid:durableId="257568352">
    <w:abstractNumId w:val="1"/>
  </w:num>
  <w:num w:numId="15" w16cid:durableId="205712396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4"/>
  <w:defaultTabStop w:val="708"/>
  <w:hyphenationZone w:val="425"/>
  <w:characterSpacingControl w:val="doNotCompress"/>
  <w:savePreviewPicture/>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A78BE"/>
    <w:rsid w:val="00000135"/>
    <w:rsid w:val="00000379"/>
    <w:rsid w:val="000009F9"/>
    <w:rsid w:val="00000F75"/>
    <w:rsid w:val="000019A1"/>
    <w:rsid w:val="00001B0E"/>
    <w:rsid w:val="00002DD1"/>
    <w:rsid w:val="00003428"/>
    <w:rsid w:val="000034CE"/>
    <w:rsid w:val="00005DA4"/>
    <w:rsid w:val="0000654E"/>
    <w:rsid w:val="0000747D"/>
    <w:rsid w:val="00007BF2"/>
    <w:rsid w:val="000107A0"/>
    <w:rsid w:val="00011154"/>
    <w:rsid w:val="00011161"/>
    <w:rsid w:val="000127A4"/>
    <w:rsid w:val="00012B54"/>
    <w:rsid w:val="00012E45"/>
    <w:rsid w:val="00012F71"/>
    <w:rsid w:val="0001351C"/>
    <w:rsid w:val="000136B4"/>
    <w:rsid w:val="000146A6"/>
    <w:rsid w:val="00014AF6"/>
    <w:rsid w:val="00014B62"/>
    <w:rsid w:val="00015106"/>
    <w:rsid w:val="000153D2"/>
    <w:rsid w:val="0001557E"/>
    <w:rsid w:val="000159F1"/>
    <w:rsid w:val="000166FE"/>
    <w:rsid w:val="000173E5"/>
    <w:rsid w:val="0002091D"/>
    <w:rsid w:val="000222F3"/>
    <w:rsid w:val="00022502"/>
    <w:rsid w:val="000227EC"/>
    <w:rsid w:val="0002296B"/>
    <w:rsid w:val="00022B08"/>
    <w:rsid w:val="00022E29"/>
    <w:rsid w:val="00022E97"/>
    <w:rsid w:val="000244DB"/>
    <w:rsid w:val="00025C71"/>
    <w:rsid w:val="000260B5"/>
    <w:rsid w:val="00026A09"/>
    <w:rsid w:val="00027620"/>
    <w:rsid w:val="0002769C"/>
    <w:rsid w:val="00027850"/>
    <w:rsid w:val="00027A13"/>
    <w:rsid w:val="00030A21"/>
    <w:rsid w:val="00030D77"/>
    <w:rsid w:val="00031E30"/>
    <w:rsid w:val="00031EC4"/>
    <w:rsid w:val="0003360B"/>
    <w:rsid w:val="00033AD5"/>
    <w:rsid w:val="00035AE7"/>
    <w:rsid w:val="000371B9"/>
    <w:rsid w:val="0003730A"/>
    <w:rsid w:val="00037866"/>
    <w:rsid w:val="000378DF"/>
    <w:rsid w:val="00037C81"/>
    <w:rsid w:val="0004011E"/>
    <w:rsid w:val="00040A13"/>
    <w:rsid w:val="000423F4"/>
    <w:rsid w:val="000423F6"/>
    <w:rsid w:val="00043623"/>
    <w:rsid w:val="00044A0B"/>
    <w:rsid w:val="0004510A"/>
    <w:rsid w:val="00045DFD"/>
    <w:rsid w:val="00045F7B"/>
    <w:rsid w:val="0004684C"/>
    <w:rsid w:val="0004758C"/>
    <w:rsid w:val="00052880"/>
    <w:rsid w:val="00052A05"/>
    <w:rsid w:val="00053366"/>
    <w:rsid w:val="0005397A"/>
    <w:rsid w:val="00055131"/>
    <w:rsid w:val="00055138"/>
    <w:rsid w:val="00056FB8"/>
    <w:rsid w:val="000572A8"/>
    <w:rsid w:val="00060CF7"/>
    <w:rsid w:val="000611CB"/>
    <w:rsid w:val="00061251"/>
    <w:rsid w:val="0006270F"/>
    <w:rsid w:val="00062F80"/>
    <w:rsid w:val="00063088"/>
    <w:rsid w:val="000634D1"/>
    <w:rsid w:val="0006410E"/>
    <w:rsid w:val="00064770"/>
    <w:rsid w:val="00065500"/>
    <w:rsid w:val="00066A23"/>
    <w:rsid w:val="00066A53"/>
    <w:rsid w:val="00066B1E"/>
    <w:rsid w:val="00067649"/>
    <w:rsid w:val="000679D4"/>
    <w:rsid w:val="00070076"/>
    <w:rsid w:val="0007050B"/>
    <w:rsid w:val="00071355"/>
    <w:rsid w:val="000722A8"/>
    <w:rsid w:val="00072AD5"/>
    <w:rsid w:val="0007334B"/>
    <w:rsid w:val="00073C0B"/>
    <w:rsid w:val="00074A57"/>
    <w:rsid w:val="00075787"/>
    <w:rsid w:val="000757E7"/>
    <w:rsid w:val="000759FB"/>
    <w:rsid w:val="0007602B"/>
    <w:rsid w:val="000763BF"/>
    <w:rsid w:val="0007716D"/>
    <w:rsid w:val="0007773A"/>
    <w:rsid w:val="00077E58"/>
    <w:rsid w:val="00080E00"/>
    <w:rsid w:val="00080E08"/>
    <w:rsid w:val="00081ACC"/>
    <w:rsid w:val="00082296"/>
    <w:rsid w:val="00082C9D"/>
    <w:rsid w:val="00084727"/>
    <w:rsid w:val="000859E4"/>
    <w:rsid w:val="00086577"/>
    <w:rsid w:val="00087193"/>
    <w:rsid w:val="00087859"/>
    <w:rsid w:val="0009017B"/>
    <w:rsid w:val="00091368"/>
    <w:rsid w:val="0009165F"/>
    <w:rsid w:val="0009182D"/>
    <w:rsid w:val="000929EB"/>
    <w:rsid w:val="00092FC1"/>
    <w:rsid w:val="000941DB"/>
    <w:rsid w:val="00095490"/>
    <w:rsid w:val="000958F1"/>
    <w:rsid w:val="00095EF4"/>
    <w:rsid w:val="000965E8"/>
    <w:rsid w:val="00096BE4"/>
    <w:rsid w:val="00097070"/>
    <w:rsid w:val="000A032A"/>
    <w:rsid w:val="000A0BB6"/>
    <w:rsid w:val="000A0EE4"/>
    <w:rsid w:val="000A138A"/>
    <w:rsid w:val="000A3211"/>
    <w:rsid w:val="000A487A"/>
    <w:rsid w:val="000A56F7"/>
    <w:rsid w:val="000A585A"/>
    <w:rsid w:val="000A620C"/>
    <w:rsid w:val="000A79E9"/>
    <w:rsid w:val="000B19CF"/>
    <w:rsid w:val="000B1F73"/>
    <w:rsid w:val="000B2159"/>
    <w:rsid w:val="000B221A"/>
    <w:rsid w:val="000B33C5"/>
    <w:rsid w:val="000B365E"/>
    <w:rsid w:val="000B409C"/>
    <w:rsid w:val="000B51DC"/>
    <w:rsid w:val="000B5662"/>
    <w:rsid w:val="000B58AD"/>
    <w:rsid w:val="000B5FAC"/>
    <w:rsid w:val="000B724A"/>
    <w:rsid w:val="000B783E"/>
    <w:rsid w:val="000C0848"/>
    <w:rsid w:val="000C1121"/>
    <w:rsid w:val="000C2640"/>
    <w:rsid w:val="000C2BAA"/>
    <w:rsid w:val="000C36A6"/>
    <w:rsid w:val="000C38B3"/>
    <w:rsid w:val="000C4AE9"/>
    <w:rsid w:val="000C5451"/>
    <w:rsid w:val="000C5B0C"/>
    <w:rsid w:val="000C5E76"/>
    <w:rsid w:val="000C620F"/>
    <w:rsid w:val="000C62C5"/>
    <w:rsid w:val="000C68DA"/>
    <w:rsid w:val="000C726D"/>
    <w:rsid w:val="000C78AA"/>
    <w:rsid w:val="000D0BCC"/>
    <w:rsid w:val="000D0E29"/>
    <w:rsid w:val="000D0F4B"/>
    <w:rsid w:val="000D188C"/>
    <w:rsid w:val="000D3089"/>
    <w:rsid w:val="000D46B1"/>
    <w:rsid w:val="000D4A07"/>
    <w:rsid w:val="000D4AFC"/>
    <w:rsid w:val="000D63EC"/>
    <w:rsid w:val="000D7E7A"/>
    <w:rsid w:val="000E08F3"/>
    <w:rsid w:val="000E139A"/>
    <w:rsid w:val="000E21F0"/>
    <w:rsid w:val="000E3A07"/>
    <w:rsid w:val="000E3F94"/>
    <w:rsid w:val="000E4312"/>
    <w:rsid w:val="000E492A"/>
    <w:rsid w:val="000E7B9A"/>
    <w:rsid w:val="000E7E70"/>
    <w:rsid w:val="000F0F98"/>
    <w:rsid w:val="000F1CED"/>
    <w:rsid w:val="000F384B"/>
    <w:rsid w:val="000F3EF3"/>
    <w:rsid w:val="000F4B29"/>
    <w:rsid w:val="000F508D"/>
    <w:rsid w:val="000F5433"/>
    <w:rsid w:val="000F5905"/>
    <w:rsid w:val="000F6AA0"/>
    <w:rsid w:val="000F77CB"/>
    <w:rsid w:val="000F78EB"/>
    <w:rsid w:val="00100229"/>
    <w:rsid w:val="00101EDA"/>
    <w:rsid w:val="00102034"/>
    <w:rsid w:val="001022EE"/>
    <w:rsid w:val="00103A6F"/>
    <w:rsid w:val="00103CFE"/>
    <w:rsid w:val="001043B4"/>
    <w:rsid w:val="001054AD"/>
    <w:rsid w:val="001072FA"/>
    <w:rsid w:val="0010773C"/>
    <w:rsid w:val="00107CE0"/>
    <w:rsid w:val="001103DC"/>
    <w:rsid w:val="001106BC"/>
    <w:rsid w:val="00110ED0"/>
    <w:rsid w:val="001115AD"/>
    <w:rsid w:val="0011250C"/>
    <w:rsid w:val="001130C6"/>
    <w:rsid w:val="00114058"/>
    <w:rsid w:val="00114145"/>
    <w:rsid w:val="00114699"/>
    <w:rsid w:val="001155E8"/>
    <w:rsid w:val="00116EF6"/>
    <w:rsid w:val="0012194C"/>
    <w:rsid w:val="00121E4F"/>
    <w:rsid w:val="00121EDE"/>
    <w:rsid w:val="00121EF4"/>
    <w:rsid w:val="00122FEE"/>
    <w:rsid w:val="0012318B"/>
    <w:rsid w:val="001249A0"/>
    <w:rsid w:val="00125ADA"/>
    <w:rsid w:val="00125D24"/>
    <w:rsid w:val="0012629B"/>
    <w:rsid w:val="0012634D"/>
    <w:rsid w:val="0012650D"/>
    <w:rsid w:val="00126822"/>
    <w:rsid w:val="00126CFF"/>
    <w:rsid w:val="00127262"/>
    <w:rsid w:val="00130014"/>
    <w:rsid w:val="00130A0B"/>
    <w:rsid w:val="00131BC2"/>
    <w:rsid w:val="00131C3B"/>
    <w:rsid w:val="0013294B"/>
    <w:rsid w:val="00132A4D"/>
    <w:rsid w:val="00132EBA"/>
    <w:rsid w:val="001335AF"/>
    <w:rsid w:val="00133FE3"/>
    <w:rsid w:val="00134482"/>
    <w:rsid w:val="001346F6"/>
    <w:rsid w:val="001356B9"/>
    <w:rsid w:val="00135955"/>
    <w:rsid w:val="0013659E"/>
    <w:rsid w:val="0013670A"/>
    <w:rsid w:val="001373EB"/>
    <w:rsid w:val="00137E2A"/>
    <w:rsid w:val="00137F67"/>
    <w:rsid w:val="001404B7"/>
    <w:rsid w:val="0014079C"/>
    <w:rsid w:val="00140940"/>
    <w:rsid w:val="00140EAA"/>
    <w:rsid w:val="00142F42"/>
    <w:rsid w:val="001431AA"/>
    <w:rsid w:val="00143BD8"/>
    <w:rsid w:val="00144AAC"/>
    <w:rsid w:val="00145C79"/>
    <w:rsid w:val="00147080"/>
    <w:rsid w:val="001473B5"/>
    <w:rsid w:val="0015026A"/>
    <w:rsid w:val="00151049"/>
    <w:rsid w:val="001519C6"/>
    <w:rsid w:val="00151E6A"/>
    <w:rsid w:val="0015210A"/>
    <w:rsid w:val="00152591"/>
    <w:rsid w:val="00152C85"/>
    <w:rsid w:val="00153385"/>
    <w:rsid w:val="001536A4"/>
    <w:rsid w:val="0015389D"/>
    <w:rsid w:val="00153E7A"/>
    <w:rsid w:val="00154B56"/>
    <w:rsid w:val="00154E2A"/>
    <w:rsid w:val="00154EEF"/>
    <w:rsid w:val="001555D0"/>
    <w:rsid w:val="00155964"/>
    <w:rsid w:val="00156384"/>
    <w:rsid w:val="00156C6C"/>
    <w:rsid w:val="0016194D"/>
    <w:rsid w:val="001621C9"/>
    <w:rsid w:val="0016259C"/>
    <w:rsid w:val="00162844"/>
    <w:rsid w:val="0016369E"/>
    <w:rsid w:val="00163CBF"/>
    <w:rsid w:val="00164006"/>
    <w:rsid w:val="00164970"/>
    <w:rsid w:val="001661D6"/>
    <w:rsid w:val="001661ED"/>
    <w:rsid w:val="0016746C"/>
    <w:rsid w:val="00167680"/>
    <w:rsid w:val="001679C6"/>
    <w:rsid w:val="00167A68"/>
    <w:rsid w:val="001719EB"/>
    <w:rsid w:val="00171ACA"/>
    <w:rsid w:val="001725DD"/>
    <w:rsid w:val="00172E1D"/>
    <w:rsid w:val="0017384A"/>
    <w:rsid w:val="00173A33"/>
    <w:rsid w:val="00173B51"/>
    <w:rsid w:val="00174C16"/>
    <w:rsid w:val="001760D2"/>
    <w:rsid w:val="00177CE6"/>
    <w:rsid w:val="001816F3"/>
    <w:rsid w:val="0018268F"/>
    <w:rsid w:val="00182F46"/>
    <w:rsid w:val="0018418F"/>
    <w:rsid w:val="0018639E"/>
    <w:rsid w:val="00186E22"/>
    <w:rsid w:val="00187333"/>
    <w:rsid w:val="001918B3"/>
    <w:rsid w:val="00193896"/>
    <w:rsid w:val="00193A60"/>
    <w:rsid w:val="00194322"/>
    <w:rsid w:val="00194C0A"/>
    <w:rsid w:val="00195C55"/>
    <w:rsid w:val="0019655C"/>
    <w:rsid w:val="00196A90"/>
    <w:rsid w:val="00196BCA"/>
    <w:rsid w:val="0019795D"/>
    <w:rsid w:val="001A006A"/>
    <w:rsid w:val="001A1D95"/>
    <w:rsid w:val="001A1F7E"/>
    <w:rsid w:val="001A266C"/>
    <w:rsid w:val="001A331B"/>
    <w:rsid w:val="001A34EC"/>
    <w:rsid w:val="001A3D8C"/>
    <w:rsid w:val="001A4471"/>
    <w:rsid w:val="001A6F86"/>
    <w:rsid w:val="001A7B8B"/>
    <w:rsid w:val="001B0B42"/>
    <w:rsid w:val="001B1AE0"/>
    <w:rsid w:val="001B362B"/>
    <w:rsid w:val="001B3B1F"/>
    <w:rsid w:val="001B511C"/>
    <w:rsid w:val="001B5E4C"/>
    <w:rsid w:val="001B5E7D"/>
    <w:rsid w:val="001B721D"/>
    <w:rsid w:val="001B7950"/>
    <w:rsid w:val="001C1280"/>
    <w:rsid w:val="001C13F3"/>
    <w:rsid w:val="001C2FEC"/>
    <w:rsid w:val="001C3FD1"/>
    <w:rsid w:val="001C4ADA"/>
    <w:rsid w:val="001C4BDE"/>
    <w:rsid w:val="001C544E"/>
    <w:rsid w:val="001C55CB"/>
    <w:rsid w:val="001C562C"/>
    <w:rsid w:val="001C5E15"/>
    <w:rsid w:val="001C5F60"/>
    <w:rsid w:val="001C7134"/>
    <w:rsid w:val="001C759A"/>
    <w:rsid w:val="001C7CAD"/>
    <w:rsid w:val="001D2E35"/>
    <w:rsid w:val="001D2F99"/>
    <w:rsid w:val="001D4064"/>
    <w:rsid w:val="001D4CBD"/>
    <w:rsid w:val="001D602B"/>
    <w:rsid w:val="001D7358"/>
    <w:rsid w:val="001E01B5"/>
    <w:rsid w:val="001E03A1"/>
    <w:rsid w:val="001E0B6F"/>
    <w:rsid w:val="001E1407"/>
    <w:rsid w:val="001E2560"/>
    <w:rsid w:val="001E332D"/>
    <w:rsid w:val="001E348F"/>
    <w:rsid w:val="001E4376"/>
    <w:rsid w:val="001E45B7"/>
    <w:rsid w:val="001E4EC3"/>
    <w:rsid w:val="001E62B6"/>
    <w:rsid w:val="001E757F"/>
    <w:rsid w:val="001E799E"/>
    <w:rsid w:val="001E7BF2"/>
    <w:rsid w:val="001F00DD"/>
    <w:rsid w:val="001F0E02"/>
    <w:rsid w:val="001F1450"/>
    <w:rsid w:val="001F1AA6"/>
    <w:rsid w:val="001F236F"/>
    <w:rsid w:val="001F245E"/>
    <w:rsid w:val="001F48FA"/>
    <w:rsid w:val="001F4E82"/>
    <w:rsid w:val="001F55E8"/>
    <w:rsid w:val="001F6C90"/>
    <w:rsid w:val="001F735C"/>
    <w:rsid w:val="0020049F"/>
    <w:rsid w:val="00201432"/>
    <w:rsid w:val="002016E1"/>
    <w:rsid w:val="00201D16"/>
    <w:rsid w:val="00201EDD"/>
    <w:rsid w:val="00202277"/>
    <w:rsid w:val="002037DD"/>
    <w:rsid w:val="002042CE"/>
    <w:rsid w:val="00204583"/>
    <w:rsid w:val="00205C1C"/>
    <w:rsid w:val="00206C6F"/>
    <w:rsid w:val="00207291"/>
    <w:rsid w:val="0020734D"/>
    <w:rsid w:val="00207B0B"/>
    <w:rsid w:val="00210B4B"/>
    <w:rsid w:val="00211E91"/>
    <w:rsid w:val="002121FB"/>
    <w:rsid w:val="00212685"/>
    <w:rsid w:val="002127A0"/>
    <w:rsid w:val="002137CC"/>
    <w:rsid w:val="00213F1F"/>
    <w:rsid w:val="00213F8F"/>
    <w:rsid w:val="002144AD"/>
    <w:rsid w:val="002145D5"/>
    <w:rsid w:val="00214729"/>
    <w:rsid w:val="00214A44"/>
    <w:rsid w:val="00215289"/>
    <w:rsid w:val="002152F5"/>
    <w:rsid w:val="0021531B"/>
    <w:rsid w:val="00215F5F"/>
    <w:rsid w:val="002164A7"/>
    <w:rsid w:val="00220F3C"/>
    <w:rsid w:val="00221356"/>
    <w:rsid w:val="00226962"/>
    <w:rsid w:val="00227837"/>
    <w:rsid w:val="002279F1"/>
    <w:rsid w:val="002279F8"/>
    <w:rsid w:val="00227A4F"/>
    <w:rsid w:val="00227BCC"/>
    <w:rsid w:val="002305F7"/>
    <w:rsid w:val="00231B25"/>
    <w:rsid w:val="00232234"/>
    <w:rsid w:val="00232CC3"/>
    <w:rsid w:val="00232F1F"/>
    <w:rsid w:val="00232FBF"/>
    <w:rsid w:val="00233362"/>
    <w:rsid w:val="0023402F"/>
    <w:rsid w:val="0023428F"/>
    <w:rsid w:val="002344EB"/>
    <w:rsid w:val="00234B8B"/>
    <w:rsid w:val="00234DD0"/>
    <w:rsid w:val="0023580E"/>
    <w:rsid w:val="002375BF"/>
    <w:rsid w:val="00237F06"/>
    <w:rsid w:val="00241CB3"/>
    <w:rsid w:val="00242B11"/>
    <w:rsid w:val="00243077"/>
    <w:rsid w:val="00243612"/>
    <w:rsid w:val="002442CE"/>
    <w:rsid w:val="002445BA"/>
    <w:rsid w:val="00245154"/>
    <w:rsid w:val="002451C2"/>
    <w:rsid w:val="002453A6"/>
    <w:rsid w:val="00245A6A"/>
    <w:rsid w:val="00246906"/>
    <w:rsid w:val="00246FBE"/>
    <w:rsid w:val="0024753F"/>
    <w:rsid w:val="00247E04"/>
    <w:rsid w:val="0025023F"/>
    <w:rsid w:val="00250403"/>
    <w:rsid w:val="002517DD"/>
    <w:rsid w:val="00251ACF"/>
    <w:rsid w:val="0025222F"/>
    <w:rsid w:val="00252A90"/>
    <w:rsid w:val="00252F8C"/>
    <w:rsid w:val="00252FEE"/>
    <w:rsid w:val="00255C54"/>
    <w:rsid w:val="0025662F"/>
    <w:rsid w:val="00260F8F"/>
    <w:rsid w:val="00262431"/>
    <w:rsid w:val="00262AFB"/>
    <w:rsid w:val="00263009"/>
    <w:rsid w:val="002658A7"/>
    <w:rsid w:val="00265EB0"/>
    <w:rsid w:val="00266131"/>
    <w:rsid w:val="002662EF"/>
    <w:rsid w:val="002707B0"/>
    <w:rsid w:val="00270D5A"/>
    <w:rsid w:val="00271196"/>
    <w:rsid w:val="002739EA"/>
    <w:rsid w:val="00275369"/>
    <w:rsid w:val="0027582E"/>
    <w:rsid w:val="00276429"/>
    <w:rsid w:val="00276DF3"/>
    <w:rsid w:val="002779E9"/>
    <w:rsid w:val="00280CF1"/>
    <w:rsid w:val="00282622"/>
    <w:rsid w:val="002826F9"/>
    <w:rsid w:val="00282CBB"/>
    <w:rsid w:val="00282D55"/>
    <w:rsid w:val="002831A7"/>
    <w:rsid w:val="00283E14"/>
    <w:rsid w:val="00284CFB"/>
    <w:rsid w:val="00287B8A"/>
    <w:rsid w:val="00291757"/>
    <w:rsid w:val="002922DE"/>
    <w:rsid w:val="002933A8"/>
    <w:rsid w:val="00294B71"/>
    <w:rsid w:val="0029547C"/>
    <w:rsid w:val="002965D1"/>
    <w:rsid w:val="00296772"/>
    <w:rsid w:val="002968D0"/>
    <w:rsid w:val="00296B82"/>
    <w:rsid w:val="002A0C1D"/>
    <w:rsid w:val="002A0F2D"/>
    <w:rsid w:val="002A113C"/>
    <w:rsid w:val="002A1F93"/>
    <w:rsid w:val="002A284A"/>
    <w:rsid w:val="002A3C62"/>
    <w:rsid w:val="002A4041"/>
    <w:rsid w:val="002A40CC"/>
    <w:rsid w:val="002A417A"/>
    <w:rsid w:val="002A54A9"/>
    <w:rsid w:val="002A550B"/>
    <w:rsid w:val="002A556C"/>
    <w:rsid w:val="002A5757"/>
    <w:rsid w:val="002A5AEC"/>
    <w:rsid w:val="002A61B2"/>
    <w:rsid w:val="002A623C"/>
    <w:rsid w:val="002A6618"/>
    <w:rsid w:val="002A66AF"/>
    <w:rsid w:val="002A6A53"/>
    <w:rsid w:val="002A7585"/>
    <w:rsid w:val="002A7897"/>
    <w:rsid w:val="002A789A"/>
    <w:rsid w:val="002A7AA7"/>
    <w:rsid w:val="002B11BF"/>
    <w:rsid w:val="002B1B4F"/>
    <w:rsid w:val="002B2713"/>
    <w:rsid w:val="002B3D3E"/>
    <w:rsid w:val="002B4EE0"/>
    <w:rsid w:val="002B5540"/>
    <w:rsid w:val="002B5908"/>
    <w:rsid w:val="002B5B90"/>
    <w:rsid w:val="002B71EE"/>
    <w:rsid w:val="002C135D"/>
    <w:rsid w:val="002C5D8D"/>
    <w:rsid w:val="002C6C54"/>
    <w:rsid w:val="002C7170"/>
    <w:rsid w:val="002C741E"/>
    <w:rsid w:val="002C7E12"/>
    <w:rsid w:val="002C7F2C"/>
    <w:rsid w:val="002D03FF"/>
    <w:rsid w:val="002D0F05"/>
    <w:rsid w:val="002D1261"/>
    <w:rsid w:val="002D249F"/>
    <w:rsid w:val="002D3926"/>
    <w:rsid w:val="002D3986"/>
    <w:rsid w:val="002D3EB4"/>
    <w:rsid w:val="002D42BA"/>
    <w:rsid w:val="002D47FF"/>
    <w:rsid w:val="002D5618"/>
    <w:rsid w:val="002D59A6"/>
    <w:rsid w:val="002D5D08"/>
    <w:rsid w:val="002D6381"/>
    <w:rsid w:val="002D6A82"/>
    <w:rsid w:val="002D6BFB"/>
    <w:rsid w:val="002D7DE5"/>
    <w:rsid w:val="002E04AA"/>
    <w:rsid w:val="002E1DB7"/>
    <w:rsid w:val="002E251E"/>
    <w:rsid w:val="002E2814"/>
    <w:rsid w:val="002E2B06"/>
    <w:rsid w:val="002E370B"/>
    <w:rsid w:val="002E38F9"/>
    <w:rsid w:val="002E47A8"/>
    <w:rsid w:val="002E5ACC"/>
    <w:rsid w:val="002E5BA7"/>
    <w:rsid w:val="002E6060"/>
    <w:rsid w:val="002E6B94"/>
    <w:rsid w:val="002E7890"/>
    <w:rsid w:val="002F1094"/>
    <w:rsid w:val="002F21A1"/>
    <w:rsid w:val="002F2584"/>
    <w:rsid w:val="002F37CC"/>
    <w:rsid w:val="002F437F"/>
    <w:rsid w:val="002F505A"/>
    <w:rsid w:val="002F5228"/>
    <w:rsid w:val="002F642D"/>
    <w:rsid w:val="002F7DC6"/>
    <w:rsid w:val="002F7E69"/>
    <w:rsid w:val="003005B8"/>
    <w:rsid w:val="00300CFD"/>
    <w:rsid w:val="00300D0F"/>
    <w:rsid w:val="003029A0"/>
    <w:rsid w:val="00302BB0"/>
    <w:rsid w:val="00302DC1"/>
    <w:rsid w:val="0030317C"/>
    <w:rsid w:val="00304DA2"/>
    <w:rsid w:val="00305003"/>
    <w:rsid w:val="00305405"/>
    <w:rsid w:val="003054FB"/>
    <w:rsid w:val="00306C32"/>
    <w:rsid w:val="00306E2A"/>
    <w:rsid w:val="00307C01"/>
    <w:rsid w:val="00311801"/>
    <w:rsid w:val="0031197F"/>
    <w:rsid w:val="00312AB1"/>
    <w:rsid w:val="00314953"/>
    <w:rsid w:val="003156DF"/>
    <w:rsid w:val="003165E3"/>
    <w:rsid w:val="00316A8F"/>
    <w:rsid w:val="0031731E"/>
    <w:rsid w:val="00321575"/>
    <w:rsid w:val="00323CD8"/>
    <w:rsid w:val="00324F3B"/>
    <w:rsid w:val="00326B59"/>
    <w:rsid w:val="00326D69"/>
    <w:rsid w:val="0032751B"/>
    <w:rsid w:val="00327DFB"/>
    <w:rsid w:val="0033095B"/>
    <w:rsid w:val="003318AA"/>
    <w:rsid w:val="00331E04"/>
    <w:rsid w:val="00332BC9"/>
    <w:rsid w:val="003330A5"/>
    <w:rsid w:val="00333820"/>
    <w:rsid w:val="00333FA8"/>
    <w:rsid w:val="00334C55"/>
    <w:rsid w:val="00335E05"/>
    <w:rsid w:val="00336855"/>
    <w:rsid w:val="00336EE5"/>
    <w:rsid w:val="0033708F"/>
    <w:rsid w:val="003409C7"/>
    <w:rsid w:val="003416C7"/>
    <w:rsid w:val="00341C92"/>
    <w:rsid w:val="00341CB5"/>
    <w:rsid w:val="003420FD"/>
    <w:rsid w:val="0034258D"/>
    <w:rsid w:val="00342CB3"/>
    <w:rsid w:val="00343222"/>
    <w:rsid w:val="00343F81"/>
    <w:rsid w:val="00344024"/>
    <w:rsid w:val="00344631"/>
    <w:rsid w:val="003448C7"/>
    <w:rsid w:val="00344A1C"/>
    <w:rsid w:val="003454FC"/>
    <w:rsid w:val="00345CCB"/>
    <w:rsid w:val="003463A3"/>
    <w:rsid w:val="00347A22"/>
    <w:rsid w:val="00347D7C"/>
    <w:rsid w:val="00351D5D"/>
    <w:rsid w:val="00352C1C"/>
    <w:rsid w:val="00353494"/>
    <w:rsid w:val="00353700"/>
    <w:rsid w:val="00354832"/>
    <w:rsid w:val="00354E7E"/>
    <w:rsid w:val="00355EC3"/>
    <w:rsid w:val="00355F1A"/>
    <w:rsid w:val="00356353"/>
    <w:rsid w:val="00356918"/>
    <w:rsid w:val="00356950"/>
    <w:rsid w:val="00357046"/>
    <w:rsid w:val="00357715"/>
    <w:rsid w:val="00357C2A"/>
    <w:rsid w:val="0036029C"/>
    <w:rsid w:val="003604B9"/>
    <w:rsid w:val="00360C28"/>
    <w:rsid w:val="00361B5E"/>
    <w:rsid w:val="00364D2D"/>
    <w:rsid w:val="00364F0D"/>
    <w:rsid w:val="00365CC4"/>
    <w:rsid w:val="00366BE9"/>
    <w:rsid w:val="00367195"/>
    <w:rsid w:val="00367B9B"/>
    <w:rsid w:val="0037082A"/>
    <w:rsid w:val="00370905"/>
    <w:rsid w:val="00370CB2"/>
    <w:rsid w:val="00370E05"/>
    <w:rsid w:val="00371232"/>
    <w:rsid w:val="00371525"/>
    <w:rsid w:val="00371990"/>
    <w:rsid w:val="00371C77"/>
    <w:rsid w:val="00372956"/>
    <w:rsid w:val="003753C1"/>
    <w:rsid w:val="00377A09"/>
    <w:rsid w:val="00380EF8"/>
    <w:rsid w:val="00381C4F"/>
    <w:rsid w:val="00382D34"/>
    <w:rsid w:val="00383908"/>
    <w:rsid w:val="0038494C"/>
    <w:rsid w:val="00384F6E"/>
    <w:rsid w:val="00386073"/>
    <w:rsid w:val="00386488"/>
    <w:rsid w:val="0038667F"/>
    <w:rsid w:val="003867DF"/>
    <w:rsid w:val="00386C9C"/>
    <w:rsid w:val="003872B5"/>
    <w:rsid w:val="003872C3"/>
    <w:rsid w:val="00387708"/>
    <w:rsid w:val="003903F3"/>
    <w:rsid w:val="0039043C"/>
    <w:rsid w:val="0039054B"/>
    <w:rsid w:val="0039098A"/>
    <w:rsid w:val="00391027"/>
    <w:rsid w:val="00391334"/>
    <w:rsid w:val="003923A6"/>
    <w:rsid w:val="00392BE4"/>
    <w:rsid w:val="00392CBB"/>
    <w:rsid w:val="00393338"/>
    <w:rsid w:val="003941D9"/>
    <w:rsid w:val="003943D3"/>
    <w:rsid w:val="0039489E"/>
    <w:rsid w:val="0039577D"/>
    <w:rsid w:val="00395A09"/>
    <w:rsid w:val="0039631A"/>
    <w:rsid w:val="00396439"/>
    <w:rsid w:val="00396459"/>
    <w:rsid w:val="0039725A"/>
    <w:rsid w:val="00397C84"/>
    <w:rsid w:val="003A0B93"/>
    <w:rsid w:val="003A2593"/>
    <w:rsid w:val="003A27A9"/>
    <w:rsid w:val="003A3140"/>
    <w:rsid w:val="003A37DD"/>
    <w:rsid w:val="003A3BDC"/>
    <w:rsid w:val="003A45AA"/>
    <w:rsid w:val="003A779A"/>
    <w:rsid w:val="003B0ACE"/>
    <w:rsid w:val="003B22F4"/>
    <w:rsid w:val="003B2FF1"/>
    <w:rsid w:val="003B393D"/>
    <w:rsid w:val="003B42C4"/>
    <w:rsid w:val="003B4D93"/>
    <w:rsid w:val="003B502E"/>
    <w:rsid w:val="003B6689"/>
    <w:rsid w:val="003B7E36"/>
    <w:rsid w:val="003B7F9C"/>
    <w:rsid w:val="003C0427"/>
    <w:rsid w:val="003C218C"/>
    <w:rsid w:val="003C2814"/>
    <w:rsid w:val="003C2F16"/>
    <w:rsid w:val="003C43D3"/>
    <w:rsid w:val="003C4854"/>
    <w:rsid w:val="003C4A42"/>
    <w:rsid w:val="003C4F76"/>
    <w:rsid w:val="003C568A"/>
    <w:rsid w:val="003C5F62"/>
    <w:rsid w:val="003C6DF2"/>
    <w:rsid w:val="003C716B"/>
    <w:rsid w:val="003C72BF"/>
    <w:rsid w:val="003C7C00"/>
    <w:rsid w:val="003D0490"/>
    <w:rsid w:val="003D364B"/>
    <w:rsid w:val="003D70BD"/>
    <w:rsid w:val="003D7805"/>
    <w:rsid w:val="003D7D73"/>
    <w:rsid w:val="003E0EFF"/>
    <w:rsid w:val="003E0FD0"/>
    <w:rsid w:val="003E1396"/>
    <w:rsid w:val="003E1609"/>
    <w:rsid w:val="003E1E1F"/>
    <w:rsid w:val="003E2047"/>
    <w:rsid w:val="003E33A1"/>
    <w:rsid w:val="003E395B"/>
    <w:rsid w:val="003E433F"/>
    <w:rsid w:val="003E4AC2"/>
    <w:rsid w:val="003E5008"/>
    <w:rsid w:val="003E579F"/>
    <w:rsid w:val="003E654C"/>
    <w:rsid w:val="003E6694"/>
    <w:rsid w:val="003F04D9"/>
    <w:rsid w:val="003F2965"/>
    <w:rsid w:val="003F509B"/>
    <w:rsid w:val="003F5564"/>
    <w:rsid w:val="003F5863"/>
    <w:rsid w:val="003F65CA"/>
    <w:rsid w:val="003F6ABB"/>
    <w:rsid w:val="003F6E3B"/>
    <w:rsid w:val="003F786D"/>
    <w:rsid w:val="003F79E1"/>
    <w:rsid w:val="003F7B0A"/>
    <w:rsid w:val="004025FA"/>
    <w:rsid w:val="004033B5"/>
    <w:rsid w:val="004033FA"/>
    <w:rsid w:val="00403F0A"/>
    <w:rsid w:val="00404ABD"/>
    <w:rsid w:val="004057C2"/>
    <w:rsid w:val="00407A9F"/>
    <w:rsid w:val="00407EFA"/>
    <w:rsid w:val="00410126"/>
    <w:rsid w:val="00411EB5"/>
    <w:rsid w:val="00411F19"/>
    <w:rsid w:val="00412034"/>
    <w:rsid w:val="0041267E"/>
    <w:rsid w:val="004126DC"/>
    <w:rsid w:val="00412F75"/>
    <w:rsid w:val="00413C3E"/>
    <w:rsid w:val="00414AC3"/>
    <w:rsid w:val="00414ECD"/>
    <w:rsid w:val="0041505E"/>
    <w:rsid w:val="004151A3"/>
    <w:rsid w:val="00415522"/>
    <w:rsid w:val="00415FCB"/>
    <w:rsid w:val="004161C7"/>
    <w:rsid w:val="004164AD"/>
    <w:rsid w:val="00417072"/>
    <w:rsid w:val="004175FC"/>
    <w:rsid w:val="00421534"/>
    <w:rsid w:val="0042390C"/>
    <w:rsid w:val="00423A0A"/>
    <w:rsid w:val="00423DB5"/>
    <w:rsid w:val="00425C8D"/>
    <w:rsid w:val="00425CAB"/>
    <w:rsid w:val="00425ED4"/>
    <w:rsid w:val="00427397"/>
    <w:rsid w:val="0042772B"/>
    <w:rsid w:val="0043006A"/>
    <w:rsid w:val="004300B0"/>
    <w:rsid w:val="0043195A"/>
    <w:rsid w:val="00431A05"/>
    <w:rsid w:val="00431EFB"/>
    <w:rsid w:val="00432447"/>
    <w:rsid w:val="00432A88"/>
    <w:rsid w:val="00432E2D"/>
    <w:rsid w:val="004334F6"/>
    <w:rsid w:val="00435B60"/>
    <w:rsid w:val="004360E5"/>
    <w:rsid w:val="00440D0E"/>
    <w:rsid w:val="004420D7"/>
    <w:rsid w:val="00442A9B"/>
    <w:rsid w:val="00444020"/>
    <w:rsid w:val="004442E3"/>
    <w:rsid w:val="00444836"/>
    <w:rsid w:val="00445794"/>
    <w:rsid w:val="0044599F"/>
    <w:rsid w:val="00445D4C"/>
    <w:rsid w:val="0044618D"/>
    <w:rsid w:val="004463F0"/>
    <w:rsid w:val="00446A8F"/>
    <w:rsid w:val="00446B46"/>
    <w:rsid w:val="004477F2"/>
    <w:rsid w:val="00447ED6"/>
    <w:rsid w:val="00451AC1"/>
    <w:rsid w:val="00452CA4"/>
    <w:rsid w:val="00454495"/>
    <w:rsid w:val="00454A7F"/>
    <w:rsid w:val="00455A4E"/>
    <w:rsid w:val="00456813"/>
    <w:rsid w:val="00457DDF"/>
    <w:rsid w:val="0046081E"/>
    <w:rsid w:val="004608B6"/>
    <w:rsid w:val="00461FDA"/>
    <w:rsid w:val="004644D4"/>
    <w:rsid w:val="00464919"/>
    <w:rsid w:val="00464FA7"/>
    <w:rsid w:val="0046689D"/>
    <w:rsid w:val="004670EC"/>
    <w:rsid w:val="004704CA"/>
    <w:rsid w:val="00470A7D"/>
    <w:rsid w:val="0047154E"/>
    <w:rsid w:val="00472328"/>
    <w:rsid w:val="00472D4F"/>
    <w:rsid w:val="004732D3"/>
    <w:rsid w:val="00474275"/>
    <w:rsid w:val="004770C3"/>
    <w:rsid w:val="00477B34"/>
    <w:rsid w:val="00477E95"/>
    <w:rsid w:val="00481D2C"/>
    <w:rsid w:val="00482181"/>
    <w:rsid w:val="00482351"/>
    <w:rsid w:val="00484034"/>
    <w:rsid w:val="004864BC"/>
    <w:rsid w:val="00487501"/>
    <w:rsid w:val="00490140"/>
    <w:rsid w:val="00490D8E"/>
    <w:rsid w:val="004910EA"/>
    <w:rsid w:val="0049164B"/>
    <w:rsid w:val="004921D3"/>
    <w:rsid w:val="004940C5"/>
    <w:rsid w:val="00495E55"/>
    <w:rsid w:val="004969A4"/>
    <w:rsid w:val="004A0389"/>
    <w:rsid w:val="004A0DBE"/>
    <w:rsid w:val="004A0F59"/>
    <w:rsid w:val="004A0F88"/>
    <w:rsid w:val="004A1A1E"/>
    <w:rsid w:val="004A1A62"/>
    <w:rsid w:val="004A23B5"/>
    <w:rsid w:val="004A2DB4"/>
    <w:rsid w:val="004A3029"/>
    <w:rsid w:val="004A30DE"/>
    <w:rsid w:val="004A4BA4"/>
    <w:rsid w:val="004A6130"/>
    <w:rsid w:val="004A68DE"/>
    <w:rsid w:val="004B00E0"/>
    <w:rsid w:val="004B06C0"/>
    <w:rsid w:val="004B0A6F"/>
    <w:rsid w:val="004B1FC4"/>
    <w:rsid w:val="004B27E6"/>
    <w:rsid w:val="004B2BB4"/>
    <w:rsid w:val="004B3602"/>
    <w:rsid w:val="004B3E47"/>
    <w:rsid w:val="004B5103"/>
    <w:rsid w:val="004B52AE"/>
    <w:rsid w:val="004B5533"/>
    <w:rsid w:val="004B56C5"/>
    <w:rsid w:val="004B5A90"/>
    <w:rsid w:val="004B69A7"/>
    <w:rsid w:val="004B746B"/>
    <w:rsid w:val="004B7B02"/>
    <w:rsid w:val="004B7B6B"/>
    <w:rsid w:val="004B7FCE"/>
    <w:rsid w:val="004C044A"/>
    <w:rsid w:val="004C0470"/>
    <w:rsid w:val="004C141F"/>
    <w:rsid w:val="004C1C63"/>
    <w:rsid w:val="004C1DB8"/>
    <w:rsid w:val="004C2544"/>
    <w:rsid w:val="004C258B"/>
    <w:rsid w:val="004C2D2E"/>
    <w:rsid w:val="004C3B90"/>
    <w:rsid w:val="004C4685"/>
    <w:rsid w:val="004C517E"/>
    <w:rsid w:val="004C58E0"/>
    <w:rsid w:val="004C6763"/>
    <w:rsid w:val="004C6C83"/>
    <w:rsid w:val="004C7A58"/>
    <w:rsid w:val="004D0589"/>
    <w:rsid w:val="004D0974"/>
    <w:rsid w:val="004D0E90"/>
    <w:rsid w:val="004D2053"/>
    <w:rsid w:val="004D21F1"/>
    <w:rsid w:val="004D2A3B"/>
    <w:rsid w:val="004D34B0"/>
    <w:rsid w:val="004D359B"/>
    <w:rsid w:val="004D5442"/>
    <w:rsid w:val="004D63BF"/>
    <w:rsid w:val="004D750F"/>
    <w:rsid w:val="004D7D8E"/>
    <w:rsid w:val="004E029C"/>
    <w:rsid w:val="004E058D"/>
    <w:rsid w:val="004E24EE"/>
    <w:rsid w:val="004E266B"/>
    <w:rsid w:val="004E2B79"/>
    <w:rsid w:val="004E4907"/>
    <w:rsid w:val="004E4938"/>
    <w:rsid w:val="004E49FE"/>
    <w:rsid w:val="004E4A8D"/>
    <w:rsid w:val="004E4AF7"/>
    <w:rsid w:val="004E4D1C"/>
    <w:rsid w:val="004E5C08"/>
    <w:rsid w:val="004E5C32"/>
    <w:rsid w:val="004E6142"/>
    <w:rsid w:val="004E7ED5"/>
    <w:rsid w:val="004F07F7"/>
    <w:rsid w:val="004F0A38"/>
    <w:rsid w:val="004F1889"/>
    <w:rsid w:val="004F1AE2"/>
    <w:rsid w:val="004F2805"/>
    <w:rsid w:val="004F29AE"/>
    <w:rsid w:val="004F2A77"/>
    <w:rsid w:val="004F30B4"/>
    <w:rsid w:val="004F5457"/>
    <w:rsid w:val="004F552A"/>
    <w:rsid w:val="004F5646"/>
    <w:rsid w:val="004F7FE9"/>
    <w:rsid w:val="0050022E"/>
    <w:rsid w:val="00501DDD"/>
    <w:rsid w:val="0050393A"/>
    <w:rsid w:val="005047C2"/>
    <w:rsid w:val="00504905"/>
    <w:rsid w:val="00506A4B"/>
    <w:rsid w:val="0050790B"/>
    <w:rsid w:val="0051005E"/>
    <w:rsid w:val="00511F9E"/>
    <w:rsid w:val="00512FD1"/>
    <w:rsid w:val="00513B42"/>
    <w:rsid w:val="00514328"/>
    <w:rsid w:val="005145AF"/>
    <w:rsid w:val="00514809"/>
    <w:rsid w:val="00514927"/>
    <w:rsid w:val="00514FCB"/>
    <w:rsid w:val="00515C27"/>
    <w:rsid w:val="00515DE0"/>
    <w:rsid w:val="005161C7"/>
    <w:rsid w:val="00516619"/>
    <w:rsid w:val="00516694"/>
    <w:rsid w:val="005170AF"/>
    <w:rsid w:val="005177BD"/>
    <w:rsid w:val="0052119A"/>
    <w:rsid w:val="005224C9"/>
    <w:rsid w:val="00522867"/>
    <w:rsid w:val="00522C16"/>
    <w:rsid w:val="00523C97"/>
    <w:rsid w:val="0052421D"/>
    <w:rsid w:val="00524CF6"/>
    <w:rsid w:val="005257F4"/>
    <w:rsid w:val="00526DB0"/>
    <w:rsid w:val="00530FA4"/>
    <w:rsid w:val="005316C1"/>
    <w:rsid w:val="00531A9C"/>
    <w:rsid w:val="0053223E"/>
    <w:rsid w:val="0053244A"/>
    <w:rsid w:val="00532631"/>
    <w:rsid w:val="00534988"/>
    <w:rsid w:val="005349FE"/>
    <w:rsid w:val="00534C8E"/>
    <w:rsid w:val="00535874"/>
    <w:rsid w:val="00535B6F"/>
    <w:rsid w:val="00541228"/>
    <w:rsid w:val="005418C0"/>
    <w:rsid w:val="005433B1"/>
    <w:rsid w:val="005433C1"/>
    <w:rsid w:val="00543949"/>
    <w:rsid w:val="0054436A"/>
    <w:rsid w:val="0054479A"/>
    <w:rsid w:val="005457ED"/>
    <w:rsid w:val="00546C73"/>
    <w:rsid w:val="00547B14"/>
    <w:rsid w:val="00552C45"/>
    <w:rsid w:val="00553517"/>
    <w:rsid w:val="00553F30"/>
    <w:rsid w:val="00554380"/>
    <w:rsid w:val="00554B23"/>
    <w:rsid w:val="005552B7"/>
    <w:rsid w:val="00555B37"/>
    <w:rsid w:val="00556668"/>
    <w:rsid w:val="00556C3E"/>
    <w:rsid w:val="00557795"/>
    <w:rsid w:val="00557846"/>
    <w:rsid w:val="00560030"/>
    <w:rsid w:val="005600C4"/>
    <w:rsid w:val="005610A8"/>
    <w:rsid w:val="00561421"/>
    <w:rsid w:val="005614FB"/>
    <w:rsid w:val="00561C0B"/>
    <w:rsid w:val="00562B20"/>
    <w:rsid w:val="00563BEB"/>
    <w:rsid w:val="0056416E"/>
    <w:rsid w:val="00565899"/>
    <w:rsid w:val="00565DC7"/>
    <w:rsid w:val="00566FAB"/>
    <w:rsid w:val="005675EB"/>
    <w:rsid w:val="0057061D"/>
    <w:rsid w:val="00571B6D"/>
    <w:rsid w:val="005722B8"/>
    <w:rsid w:val="005729B4"/>
    <w:rsid w:val="00572A5D"/>
    <w:rsid w:val="00572F04"/>
    <w:rsid w:val="0057300B"/>
    <w:rsid w:val="00573A41"/>
    <w:rsid w:val="00573E45"/>
    <w:rsid w:val="005748EC"/>
    <w:rsid w:val="00574AAF"/>
    <w:rsid w:val="00576312"/>
    <w:rsid w:val="00576980"/>
    <w:rsid w:val="00577666"/>
    <w:rsid w:val="00577E80"/>
    <w:rsid w:val="00581313"/>
    <w:rsid w:val="0058169C"/>
    <w:rsid w:val="00581939"/>
    <w:rsid w:val="00581FFA"/>
    <w:rsid w:val="00583E45"/>
    <w:rsid w:val="00584F1B"/>
    <w:rsid w:val="00584F56"/>
    <w:rsid w:val="0058537F"/>
    <w:rsid w:val="005859FA"/>
    <w:rsid w:val="00587AC8"/>
    <w:rsid w:val="00590E56"/>
    <w:rsid w:val="005911F2"/>
    <w:rsid w:val="00591248"/>
    <w:rsid w:val="00591B92"/>
    <w:rsid w:val="00592B3F"/>
    <w:rsid w:val="00592CB4"/>
    <w:rsid w:val="00593233"/>
    <w:rsid w:val="00594121"/>
    <w:rsid w:val="00595031"/>
    <w:rsid w:val="00595182"/>
    <w:rsid w:val="005975FB"/>
    <w:rsid w:val="005A1344"/>
    <w:rsid w:val="005A3421"/>
    <w:rsid w:val="005A3461"/>
    <w:rsid w:val="005A41F9"/>
    <w:rsid w:val="005A4712"/>
    <w:rsid w:val="005A487F"/>
    <w:rsid w:val="005A5ACD"/>
    <w:rsid w:val="005A6329"/>
    <w:rsid w:val="005A70EF"/>
    <w:rsid w:val="005B01FE"/>
    <w:rsid w:val="005B08C5"/>
    <w:rsid w:val="005B0E04"/>
    <w:rsid w:val="005B13A7"/>
    <w:rsid w:val="005B1925"/>
    <w:rsid w:val="005B1A5F"/>
    <w:rsid w:val="005B208E"/>
    <w:rsid w:val="005B24DB"/>
    <w:rsid w:val="005B28C4"/>
    <w:rsid w:val="005B330A"/>
    <w:rsid w:val="005B4A29"/>
    <w:rsid w:val="005B53C6"/>
    <w:rsid w:val="005B5819"/>
    <w:rsid w:val="005B5C85"/>
    <w:rsid w:val="005B6403"/>
    <w:rsid w:val="005B6B31"/>
    <w:rsid w:val="005B6EC7"/>
    <w:rsid w:val="005C0653"/>
    <w:rsid w:val="005C0AFC"/>
    <w:rsid w:val="005C204F"/>
    <w:rsid w:val="005C2779"/>
    <w:rsid w:val="005C30BF"/>
    <w:rsid w:val="005C356C"/>
    <w:rsid w:val="005C35C2"/>
    <w:rsid w:val="005C4A3C"/>
    <w:rsid w:val="005C4A4F"/>
    <w:rsid w:val="005C507B"/>
    <w:rsid w:val="005D023C"/>
    <w:rsid w:val="005D0D4C"/>
    <w:rsid w:val="005D337C"/>
    <w:rsid w:val="005D450D"/>
    <w:rsid w:val="005D4EBB"/>
    <w:rsid w:val="005D58EC"/>
    <w:rsid w:val="005D5BFF"/>
    <w:rsid w:val="005D5D73"/>
    <w:rsid w:val="005D66BA"/>
    <w:rsid w:val="005D72F3"/>
    <w:rsid w:val="005D761B"/>
    <w:rsid w:val="005E0805"/>
    <w:rsid w:val="005E1705"/>
    <w:rsid w:val="005E2C22"/>
    <w:rsid w:val="005E2CA6"/>
    <w:rsid w:val="005E2F6D"/>
    <w:rsid w:val="005E528F"/>
    <w:rsid w:val="005E692B"/>
    <w:rsid w:val="005E7527"/>
    <w:rsid w:val="005F043A"/>
    <w:rsid w:val="005F053D"/>
    <w:rsid w:val="005F13AE"/>
    <w:rsid w:val="005F173B"/>
    <w:rsid w:val="005F21FB"/>
    <w:rsid w:val="005F331E"/>
    <w:rsid w:val="005F51A9"/>
    <w:rsid w:val="005F5AA6"/>
    <w:rsid w:val="005F6112"/>
    <w:rsid w:val="005F61C6"/>
    <w:rsid w:val="005F6F44"/>
    <w:rsid w:val="005F7739"/>
    <w:rsid w:val="005F7FB8"/>
    <w:rsid w:val="0060079E"/>
    <w:rsid w:val="006008BE"/>
    <w:rsid w:val="00601F21"/>
    <w:rsid w:val="006020DC"/>
    <w:rsid w:val="006021E6"/>
    <w:rsid w:val="00602585"/>
    <w:rsid w:val="00602B4D"/>
    <w:rsid w:val="0060375B"/>
    <w:rsid w:val="00603C56"/>
    <w:rsid w:val="00605BC5"/>
    <w:rsid w:val="00605C57"/>
    <w:rsid w:val="00605FE8"/>
    <w:rsid w:val="00606445"/>
    <w:rsid w:val="00606682"/>
    <w:rsid w:val="006070FC"/>
    <w:rsid w:val="0060731D"/>
    <w:rsid w:val="0060758C"/>
    <w:rsid w:val="00607D4A"/>
    <w:rsid w:val="00610C5F"/>
    <w:rsid w:val="006137B9"/>
    <w:rsid w:val="00613DAD"/>
    <w:rsid w:val="00614728"/>
    <w:rsid w:val="00614989"/>
    <w:rsid w:val="00614F33"/>
    <w:rsid w:val="006156DA"/>
    <w:rsid w:val="006176E5"/>
    <w:rsid w:val="006206D0"/>
    <w:rsid w:val="00621187"/>
    <w:rsid w:val="0062191C"/>
    <w:rsid w:val="00621D59"/>
    <w:rsid w:val="006239BE"/>
    <w:rsid w:val="00624911"/>
    <w:rsid w:val="00624993"/>
    <w:rsid w:val="00625468"/>
    <w:rsid w:val="00625585"/>
    <w:rsid w:val="00626BC5"/>
    <w:rsid w:val="00626FD7"/>
    <w:rsid w:val="00630372"/>
    <w:rsid w:val="00630B70"/>
    <w:rsid w:val="00631D54"/>
    <w:rsid w:val="0063242E"/>
    <w:rsid w:val="00632B39"/>
    <w:rsid w:val="00632BAB"/>
    <w:rsid w:val="006334F3"/>
    <w:rsid w:val="00633C1C"/>
    <w:rsid w:val="00633EAF"/>
    <w:rsid w:val="00634399"/>
    <w:rsid w:val="006363C9"/>
    <w:rsid w:val="00636587"/>
    <w:rsid w:val="00636C56"/>
    <w:rsid w:val="006404E3"/>
    <w:rsid w:val="00640EBD"/>
    <w:rsid w:val="00641216"/>
    <w:rsid w:val="006427B5"/>
    <w:rsid w:val="00642840"/>
    <w:rsid w:val="0064555C"/>
    <w:rsid w:val="00646165"/>
    <w:rsid w:val="006461A5"/>
    <w:rsid w:val="006461CF"/>
    <w:rsid w:val="006466DA"/>
    <w:rsid w:val="006473DB"/>
    <w:rsid w:val="00647D0B"/>
    <w:rsid w:val="00650F9E"/>
    <w:rsid w:val="0065102D"/>
    <w:rsid w:val="0065131E"/>
    <w:rsid w:val="00653A2D"/>
    <w:rsid w:val="006552A6"/>
    <w:rsid w:val="00657146"/>
    <w:rsid w:val="00657985"/>
    <w:rsid w:val="00657ADA"/>
    <w:rsid w:val="00657E83"/>
    <w:rsid w:val="00657F23"/>
    <w:rsid w:val="00660E7D"/>
    <w:rsid w:val="0066246E"/>
    <w:rsid w:val="00662D82"/>
    <w:rsid w:val="0066306F"/>
    <w:rsid w:val="0066485F"/>
    <w:rsid w:val="00664D04"/>
    <w:rsid w:val="0066556B"/>
    <w:rsid w:val="00665A38"/>
    <w:rsid w:val="00665BCB"/>
    <w:rsid w:val="0066798F"/>
    <w:rsid w:val="006700B4"/>
    <w:rsid w:val="006703AA"/>
    <w:rsid w:val="00671BA6"/>
    <w:rsid w:val="006724E3"/>
    <w:rsid w:val="006755C4"/>
    <w:rsid w:val="0067579C"/>
    <w:rsid w:val="006806DF"/>
    <w:rsid w:val="00680B0A"/>
    <w:rsid w:val="006816F8"/>
    <w:rsid w:val="00681896"/>
    <w:rsid w:val="00681FF0"/>
    <w:rsid w:val="00683248"/>
    <w:rsid w:val="00683675"/>
    <w:rsid w:val="00683741"/>
    <w:rsid w:val="0068425C"/>
    <w:rsid w:val="006843BA"/>
    <w:rsid w:val="00684997"/>
    <w:rsid w:val="00685192"/>
    <w:rsid w:val="0068522C"/>
    <w:rsid w:val="006854DD"/>
    <w:rsid w:val="00687134"/>
    <w:rsid w:val="00687C1D"/>
    <w:rsid w:val="00690D01"/>
    <w:rsid w:val="0069113E"/>
    <w:rsid w:val="00692799"/>
    <w:rsid w:val="0069283D"/>
    <w:rsid w:val="00693C25"/>
    <w:rsid w:val="0069440B"/>
    <w:rsid w:val="00694496"/>
    <w:rsid w:val="00694670"/>
    <w:rsid w:val="00695303"/>
    <w:rsid w:val="00695ADF"/>
    <w:rsid w:val="00695E80"/>
    <w:rsid w:val="0069619F"/>
    <w:rsid w:val="00696681"/>
    <w:rsid w:val="0069797E"/>
    <w:rsid w:val="006A0B34"/>
    <w:rsid w:val="006A0EFD"/>
    <w:rsid w:val="006A1CC6"/>
    <w:rsid w:val="006A2769"/>
    <w:rsid w:val="006A3025"/>
    <w:rsid w:val="006A3204"/>
    <w:rsid w:val="006A4044"/>
    <w:rsid w:val="006A419E"/>
    <w:rsid w:val="006A4564"/>
    <w:rsid w:val="006A4CCB"/>
    <w:rsid w:val="006A508E"/>
    <w:rsid w:val="006A7C9C"/>
    <w:rsid w:val="006B09EF"/>
    <w:rsid w:val="006B1B7F"/>
    <w:rsid w:val="006B22CF"/>
    <w:rsid w:val="006B2542"/>
    <w:rsid w:val="006B2B9B"/>
    <w:rsid w:val="006B436C"/>
    <w:rsid w:val="006B4C05"/>
    <w:rsid w:val="006B5332"/>
    <w:rsid w:val="006B5B09"/>
    <w:rsid w:val="006B7430"/>
    <w:rsid w:val="006B78A7"/>
    <w:rsid w:val="006B7B83"/>
    <w:rsid w:val="006B7FF7"/>
    <w:rsid w:val="006C0F2F"/>
    <w:rsid w:val="006C0FB7"/>
    <w:rsid w:val="006C1BEC"/>
    <w:rsid w:val="006C7050"/>
    <w:rsid w:val="006D0A04"/>
    <w:rsid w:val="006D10F9"/>
    <w:rsid w:val="006D26C8"/>
    <w:rsid w:val="006D4064"/>
    <w:rsid w:val="006D4A4A"/>
    <w:rsid w:val="006D6020"/>
    <w:rsid w:val="006D61B1"/>
    <w:rsid w:val="006D6BF4"/>
    <w:rsid w:val="006D6CBF"/>
    <w:rsid w:val="006D7813"/>
    <w:rsid w:val="006E04DB"/>
    <w:rsid w:val="006E059B"/>
    <w:rsid w:val="006E0AEC"/>
    <w:rsid w:val="006E0B9E"/>
    <w:rsid w:val="006E1973"/>
    <w:rsid w:val="006E39CC"/>
    <w:rsid w:val="006E462D"/>
    <w:rsid w:val="006E528E"/>
    <w:rsid w:val="006E5B71"/>
    <w:rsid w:val="006E69D3"/>
    <w:rsid w:val="006E70D0"/>
    <w:rsid w:val="006E7843"/>
    <w:rsid w:val="006E7895"/>
    <w:rsid w:val="006E7DAA"/>
    <w:rsid w:val="006F0CF7"/>
    <w:rsid w:val="006F0FB0"/>
    <w:rsid w:val="006F1129"/>
    <w:rsid w:val="006F3390"/>
    <w:rsid w:val="006F3F59"/>
    <w:rsid w:val="006F5321"/>
    <w:rsid w:val="006F5486"/>
    <w:rsid w:val="006F6787"/>
    <w:rsid w:val="006F6812"/>
    <w:rsid w:val="00700BB4"/>
    <w:rsid w:val="00700DD0"/>
    <w:rsid w:val="00701926"/>
    <w:rsid w:val="00701C3C"/>
    <w:rsid w:val="00702345"/>
    <w:rsid w:val="00702AB2"/>
    <w:rsid w:val="00702CEB"/>
    <w:rsid w:val="007035B7"/>
    <w:rsid w:val="00703D7F"/>
    <w:rsid w:val="007040C5"/>
    <w:rsid w:val="0070469C"/>
    <w:rsid w:val="007048A7"/>
    <w:rsid w:val="00705451"/>
    <w:rsid w:val="0070660D"/>
    <w:rsid w:val="007068A1"/>
    <w:rsid w:val="00707DD1"/>
    <w:rsid w:val="00710B0D"/>
    <w:rsid w:val="007113A6"/>
    <w:rsid w:val="007113A8"/>
    <w:rsid w:val="007118D0"/>
    <w:rsid w:val="00711912"/>
    <w:rsid w:val="00711D35"/>
    <w:rsid w:val="007144E4"/>
    <w:rsid w:val="00714BA5"/>
    <w:rsid w:val="00715F0C"/>
    <w:rsid w:val="0071643C"/>
    <w:rsid w:val="007165AD"/>
    <w:rsid w:val="00720376"/>
    <w:rsid w:val="00724942"/>
    <w:rsid w:val="007250F0"/>
    <w:rsid w:val="00725E18"/>
    <w:rsid w:val="007261A5"/>
    <w:rsid w:val="007268F2"/>
    <w:rsid w:val="00726F5C"/>
    <w:rsid w:val="00727952"/>
    <w:rsid w:val="00727FB0"/>
    <w:rsid w:val="0073093B"/>
    <w:rsid w:val="0073127F"/>
    <w:rsid w:val="00732878"/>
    <w:rsid w:val="0073511F"/>
    <w:rsid w:val="0073556D"/>
    <w:rsid w:val="007360FF"/>
    <w:rsid w:val="0073653C"/>
    <w:rsid w:val="00736973"/>
    <w:rsid w:val="007371CC"/>
    <w:rsid w:val="00737238"/>
    <w:rsid w:val="00737757"/>
    <w:rsid w:val="0073782E"/>
    <w:rsid w:val="00740397"/>
    <w:rsid w:val="007409F6"/>
    <w:rsid w:val="00741746"/>
    <w:rsid w:val="00741DA6"/>
    <w:rsid w:val="007424F0"/>
    <w:rsid w:val="00742CA7"/>
    <w:rsid w:val="00743CE3"/>
    <w:rsid w:val="0074555C"/>
    <w:rsid w:val="00746014"/>
    <w:rsid w:val="00746FAB"/>
    <w:rsid w:val="00746FF8"/>
    <w:rsid w:val="007516B3"/>
    <w:rsid w:val="00751DE9"/>
    <w:rsid w:val="007525C4"/>
    <w:rsid w:val="00752673"/>
    <w:rsid w:val="0075277E"/>
    <w:rsid w:val="00754191"/>
    <w:rsid w:val="00754522"/>
    <w:rsid w:val="00757644"/>
    <w:rsid w:val="00757E34"/>
    <w:rsid w:val="00760D79"/>
    <w:rsid w:val="00762466"/>
    <w:rsid w:val="00762DFF"/>
    <w:rsid w:val="00762F44"/>
    <w:rsid w:val="0076372D"/>
    <w:rsid w:val="00763836"/>
    <w:rsid w:val="00763AED"/>
    <w:rsid w:val="007642B8"/>
    <w:rsid w:val="00764306"/>
    <w:rsid w:val="0076447A"/>
    <w:rsid w:val="00764B82"/>
    <w:rsid w:val="00764D12"/>
    <w:rsid w:val="007666C7"/>
    <w:rsid w:val="00767451"/>
    <w:rsid w:val="007676EC"/>
    <w:rsid w:val="007713E6"/>
    <w:rsid w:val="00772838"/>
    <w:rsid w:val="007729AA"/>
    <w:rsid w:val="00772CE4"/>
    <w:rsid w:val="00773BA9"/>
    <w:rsid w:val="00774FDC"/>
    <w:rsid w:val="00775560"/>
    <w:rsid w:val="00776020"/>
    <w:rsid w:val="00776258"/>
    <w:rsid w:val="0077698C"/>
    <w:rsid w:val="0077701A"/>
    <w:rsid w:val="00780534"/>
    <w:rsid w:val="0078244A"/>
    <w:rsid w:val="0078257A"/>
    <w:rsid w:val="00783C0A"/>
    <w:rsid w:val="00783C7B"/>
    <w:rsid w:val="007847A9"/>
    <w:rsid w:val="00784AA0"/>
    <w:rsid w:val="00785A84"/>
    <w:rsid w:val="00785B31"/>
    <w:rsid w:val="00785D7E"/>
    <w:rsid w:val="00786013"/>
    <w:rsid w:val="0078622F"/>
    <w:rsid w:val="00786D9E"/>
    <w:rsid w:val="007877A0"/>
    <w:rsid w:val="00791728"/>
    <w:rsid w:val="00791EA7"/>
    <w:rsid w:val="0079335E"/>
    <w:rsid w:val="00793A21"/>
    <w:rsid w:val="00794437"/>
    <w:rsid w:val="0079594F"/>
    <w:rsid w:val="00795C66"/>
    <w:rsid w:val="0079616D"/>
    <w:rsid w:val="007A036D"/>
    <w:rsid w:val="007A0E45"/>
    <w:rsid w:val="007A0FCE"/>
    <w:rsid w:val="007A12B5"/>
    <w:rsid w:val="007A19A4"/>
    <w:rsid w:val="007A1A78"/>
    <w:rsid w:val="007A33B2"/>
    <w:rsid w:val="007A3BC3"/>
    <w:rsid w:val="007A3E5A"/>
    <w:rsid w:val="007A4355"/>
    <w:rsid w:val="007A4824"/>
    <w:rsid w:val="007A4871"/>
    <w:rsid w:val="007A4B92"/>
    <w:rsid w:val="007A652D"/>
    <w:rsid w:val="007A69A1"/>
    <w:rsid w:val="007A6A92"/>
    <w:rsid w:val="007A6C90"/>
    <w:rsid w:val="007A7ED5"/>
    <w:rsid w:val="007B0190"/>
    <w:rsid w:val="007B0242"/>
    <w:rsid w:val="007B099C"/>
    <w:rsid w:val="007B14CA"/>
    <w:rsid w:val="007B1A5A"/>
    <w:rsid w:val="007B1EDA"/>
    <w:rsid w:val="007B2783"/>
    <w:rsid w:val="007B4999"/>
    <w:rsid w:val="007B5564"/>
    <w:rsid w:val="007B55A3"/>
    <w:rsid w:val="007B65C7"/>
    <w:rsid w:val="007B7311"/>
    <w:rsid w:val="007B7405"/>
    <w:rsid w:val="007B7E23"/>
    <w:rsid w:val="007C0CEA"/>
    <w:rsid w:val="007C1B41"/>
    <w:rsid w:val="007C2682"/>
    <w:rsid w:val="007C3793"/>
    <w:rsid w:val="007C3ED1"/>
    <w:rsid w:val="007C4C7D"/>
    <w:rsid w:val="007C4DCA"/>
    <w:rsid w:val="007C5901"/>
    <w:rsid w:val="007C5C33"/>
    <w:rsid w:val="007C5E7A"/>
    <w:rsid w:val="007C7278"/>
    <w:rsid w:val="007D1193"/>
    <w:rsid w:val="007D1CC0"/>
    <w:rsid w:val="007D40A8"/>
    <w:rsid w:val="007D4271"/>
    <w:rsid w:val="007D48E4"/>
    <w:rsid w:val="007D58E7"/>
    <w:rsid w:val="007D5F70"/>
    <w:rsid w:val="007D7272"/>
    <w:rsid w:val="007D7D54"/>
    <w:rsid w:val="007E0673"/>
    <w:rsid w:val="007E0D36"/>
    <w:rsid w:val="007E0E5F"/>
    <w:rsid w:val="007E13E7"/>
    <w:rsid w:val="007E25EB"/>
    <w:rsid w:val="007E289F"/>
    <w:rsid w:val="007E2EB3"/>
    <w:rsid w:val="007E405C"/>
    <w:rsid w:val="007E46DE"/>
    <w:rsid w:val="007E561A"/>
    <w:rsid w:val="007E5C2D"/>
    <w:rsid w:val="007E6112"/>
    <w:rsid w:val="007E6689"/>
    <w:rsid w:val="007E7277"/>
    <w:rsid w:val="007E7FB5"/>
    <w:rsid w:val="007F0F74"/>
    <w:rsid w:val="007F123B"/>
    <w:rsid w:val="007F12EE"/>
    <w:rsid w:val="007F1978"/>
    <w:rsid w:val="007F1AAD"/>
    <w:rsid w:val="007F1E86"/>
    <w:rsid w:val="007F2A2C"/>
    <w:rsid w:val="007F3280"/>
    <w:rsid w:val="007F32FF"/>
    <w:rsid w:val="007F354A"/>
    <w:rsid w:val="007F3CF8"/>
    <w:rsid w:val="007F3F03"/>
    <w:rsid w:val="007F5337"/>
    <w:rsid w:val="007F558F"/>
    <w:rsid w:val="007F7F77"/>
    <w:rsid w:val="008002F9"/>
    <w:rsid w:val="008009E0"/>
    <w:rsid w:val="008035DF"/>
    <w:rsid w:val="0080399E"/>
    <w:rsid w:val="008044CD"/>
    <w:rsid w:val="00804BE6"/>
    <w:rsid w:val="008054D3"/>
    <w:rsid w:val="00805F2C"/>
    <w:rsid w:val="008066ED"/>
    <w:rsid w:val="00806A7E"/>
    <w:rsid w:val="00806D7F"/>
    <w:rsid w:val="00807B3D"/>
    <w:rsid w:val="00810760"/>
    <w:rsid w:val="00810E9D"/>
    <w:rsid w:val="00811209"/>
    <w:rsid w:val="0081127C"/>
    <w:rsid w:val="0081275E"/>
    <w:rsid w:val="00813D70"/>
    <w:rsid w:val="008140A5"/>
    <w:rsid w:val="00814295"/>
    <w:rsid w:val="00814AB5"/>
    <w:rsid w:val="008155C0"/>
    <w:rsid w:val="00815E6B"/>
    <w:rsid w:val="0081615D"/>
    <w:rsid w:val="008166B6"/>
    <w:rsid w:val="00817BB0"/>
    <w:rsid w:val="00820034"/>
    <w:rsid w:val="00820A6B"/>
    <w:rsid w:val="0082162C"/>
    <w:rsid w:val="008219EA"/>
    <w:rsid w:val="008223B6"/>
    <w:rsid w:val="008224B1"/>
    <w:rsid w:val="00822F68"/>
    <w:rsid w:val="00823225"/>
    <w:rsid w:val="008247BD"/>
    <w:rsid w:val="00824F27"/>
    <w:rsid w:val="008252B1"/>
    <w:rsid w:val="00825B61"/>
    <w:rsid w:val="0082619E"/>
    <w:rsid w:val="00826459"/>
    <w:rsid w:val="00827830"/>
    <w:rsid w:val="00831365"/>
    <w:rsid w:val="00831436"/>
    <w:rsid w:val="00832522"/>
    <w:rsid w:val="00832731"/>
    <w:rsid w:val="00832A47"/>
    <w:rsid w:val="00833DBB"/>
    <w:rsid w:val="008341DD"/>
    <w:rsid w:val="00834263"/>
    <w:rsid w:val="0083499E"/>
    <w:rsid w:val="00834D21"/>
    <w:rsid w:val="00834E59"/>
    <w:rsid w:val="00835760"/>
    <w:rsid w:val="0083618C"/>
    <w:rsid w:val="00836DBA"/>
    <w:rsid w:val="00837046"/>
    <w:rsid w:val="008415BC"/>
    <w:rsid w:val="008418F3"/>
    <w:rsid w:val="00841C74"/>
    <w:rsid w:val="00841E8E"/>
    <w:rsid w:val="0084279F"/>
    <w:rsid w:val="008435A1"/>
    <w:rsid w:val="00843FA7"/>
    <w:rsid w:val="008448C5"/>
    <w:rsid w:val="00844A4A"/>
    <w:rsid w:val="00844C2F"/>
    <w:rsid w:val="0084752A"/>
    <w:rsid w:val="00850241"/>
    <w:rsid w:val="00850365"/>
    <w:rsid w:val="0085044D"/>
    <w:rsid w:val="0085050A"/>
    <w:rsid w:val="00851FE1"/>
    <w:rsid w:val="00853EC1"/>
    <w:rsid w:val="00855C73"/>
    <w:rsid w:val="008562AE"/>
    <w:rsid w:val="0085633B"/>
    <w:rsid w:val="00856A4E"/>
    <w:rsid w:val="00856F51"/>
    <w:rsid w:val="00857624"/>
    <w:rsid w:val="0086063E"/>
    <w:rsid w:val="0086077B"/>
    <w:rsid w:val="00860E18"/>
    <w:rsid w:val="008622E7"/>
    <w:rsid w:val="008627ED"/>
    <w:rsid w:val="00862DC5"/>
    <w:rsid w:val="0086313A"/>
    <w:rsid w:val="00863235"/>
    <w:rsid w:val="00863F19"/>
    <w:rsid w:val="008668F8"/>
    <w:rsid w:val="008673F0"/>
    <w:rsid w:val="008675BE"/>
    <w:rsid w:val="008702C2"/>
    <w:rsid w:val="00870498"/>
    <w:rsid w:val="00870E45"/>
    <w:rsid w:val="00872219"/>
    <w:rsid w:val="008726A5"/>
    <w:rsid w:val="00872A60"/>
    <w:rsid w:val="008742F6"/>
    <w:rsid w:val="00874A83"/>
    <w:rsid w:val="00874ABB"/>
    <w:rsid w:val="0087720A"/>
    <w:rsid w:val="008806FC"/>
    <w:rsid w:val="00880CF3"/>
    <w:rsid w:val="00881924"/>
    <w:rsid w:val="0088228B"/>
    <w:rsid w:val="0088346D"/>
    <w:rsid w:val="00883B81"/>
    <w:rsid w:val="00886178"/>
    <w:rsid w:val="00886214"/>
    <w:rsid w:val="00886B68"/>
    <w:rsid w:val="00886F30"/>
    <w:rsid w:val="00887A9E"/>
    <w:rsid w:val="00891E15"/>
    <w:rsid w:val="00892990"/>
    <w:rsid w:val="00892DF6"/>
    <w:rsid w:val="00892EE2"/>
    <w:rsid w:val="00893144"/>
    <w:rsid w:val="00894F9B"/>
    <w:rsid w:val="00894FD3"/>
    <w:rsid w:val="008953A4"/>
    <w:rsid w:val="00895E6B"/>
    <w:rsid w:val="0089630B"/>
    <w:rsid w:val="00896B13"/>
    <w:rsid w:val="00896D2D"/>
    <w:rsid w:val="00897174"/>
    <w:rsid w:val="008977C2"/>
    <w:rsid w:val="008A0A54"/>
    <w:rsid w:val="008A1170"/>
    <w:rsid w:val="008A2174"/>
    <w:rsid w:val="008A31CC"/>
    <w:rsid w:val="008A3985"/>
    <w:rsid w:val="008A3B26"/>
    <w:rsid w:val="008A3F42"/>
    <w:rsid w:val="008A41B8"/>
    <w:rsid w:val="008A56B8"/>
    <w:rsid w:val="008A791C"/>
    <w:rsid w:val="008B108B"/>
    <w:rsid w:val="008B1533"/>
    <w:rsid w:val="008B182E"/>
    <w:rsid w:val="008B1DA5"/>
    <w:rsid w:val="008B2256"/>
    <w:rsid w:val="008B2DE3"/>
    <w:rsid w:val="008B4574"/>
    <w:rsid w:val="008B4DAC"/>
    <w:rsid w:val="008B5128"/>
    <w:rsid w:val="008B5575"/>
    <w:rsid w:val="008B5B50"/>
    <w:rsid w:val="008B5D50"/>
    <w:rsid w:val="008B5DE9"/>
    <w:rsid w:val="008B716F"/>
    <w:rsid w:val="008B7A5F"/>
    <w:rsid w:val="008B7E2F"/>
    <w:rsid w:val="008B7EAB"/>
    <w:rsid w:val="008C068B"/>
    <w:rsid w:val="008C0AC4"/>
    <w:rsid w:val="008C114C"/>
    <w:rsid w:val="008C1779"/>
    <w:rsid w:val="008C17FB"/>
    <w:rsid w:val="008C18AD"/>
    <w:rsid w:val="008C1D6C"/>
    <w:rsid w:val="008C20B9"/>
    <w:rsid w:val="008C2801"/>
    <w:rsid w:val="008C2B3A"/>
    <w:rsid w:val="008C2F0A"/>
    <w:rsid w:val="008C33D2"/>
    <w:rsid w:val="008C3A06"/>
    <w:rsid w:val="008C4A91"/>
    <w:rsid w:val="008C4EF6"/>
    <w:rsid w:val="008C6162"/>
    <w:rsid w:val="008C663C"/>
    <w:rsid w:val="008C6DDD"/>
    <w:rsid w:val="008D0C26"/>
    <w:rsid w:val="008D0D36"/>
    <w:rsid w:val="008D190B"/>
    <w:rsid w:val="008D2070"/>
    <w:rsid w:val="008D2771"/>
    <w:rsid w:val="008D29D0"/>
    <w:rsid w:val="008D2C99"/>
    <w:rsid w:val="008D31C8"/>
    <w:rsid w:val="008D4010"/>
    <w:rsid w:val="008D4ABC"/>
    <w:rsid w:val="008D4F06"/>
    <w:rsid w:val="008D5072"/>
    <w:rsid w:val="008D5208"/>
    <w:rsid w:val="008D59D9"/>
    <w:rsid w:val="008D5FE6"/>
    <w:rsid w:val="008D6C7F"/>
    <w:rsid w:val="008D6DC9"/>
    <w:rsid w:val="008D79F1"/>
    <w:rsid w:val="008D7BDE"/>
    <w:rsid w:val="008E137F"/>
    <w:rsid w:val="008E272E"/>
    <w:rsid w:val="008E276A"/>
    <w:rsid w:val="008E37AD"/>
    <w:rsid w:val="008E4BF1"/>
    <w:rsid w:val="008E4F9A"/>
    <w:rsid w:val="008E5212"/>
    <w:rsid w:val="008F0A05"/>
    <w:rsid w:val="008F1AB6"/>
    <w:rsid w:val="008F239B"/>
    <w:rsid w:val="008F3694"/>
    <w:rsid w:val="008F3959"/>
    <w:rsid w:val="008F3B23"/>
    <w:rsid w:val="008F5603"/>
    <w:rsid w:val="008F5D08"/>
    <w:rsid w:val="008F611A"/>
    <w:rsid w:val="008F61F6"/>
    <w:rsid w:val="008F6907"/>
    <w:rsid w:val="008F74F6"/>
    <w:rsid w:val="008F7A1E"/>
    <w:rsid w:val="008F7FA1"/>
    <w:rsid w:val="009006BD"/>
    <w:rsid w:val="00902C3E"/>
    <w:rsid w:val="009032E7"/>
    <w:rsid w:val="009037ED"/>
    <w:rsid w:val="0090409C"/>
    <w:rsid w:val="0090506F"/>
    <w:rsid w:val="00905074"/>
    <w:rsid w:val="00905141"/>
    <w:rsid w:val="009057A3"/>
    <w:rsid w:val="00905967"/>
    <w:rsid w:val="0090629C"/>
    <w:rsid w:val="00906464"/>
    <w:rsid w:val="00906568"/>
    <w:rsid w:val="00907012"/>
    <w:rsid w:val="009079D8"/>
    <w:rsid w:val="00907B5E"/>
    <w:rsid w:val="00910602"/>
    <w:rsid w:val="00910AE3"/>
    <w:rsid w:val="00911769"/>
    <w:rsid w:val="00912564"/>
    <w:rsid w:val="00914643"/>
    <w:rsid w:val="00914FC6"/>
    <w:rsid w:val="00915414"/>
    <w:rsid w:val="00915D53"/>
    <w:rsid w:val="00916373"/>
    <w:rsid w:val="0091641F"/>
    <w:rsid w:val="00916467"/>
    <w:rsid w:val="00917E23"/>
    <w:rsid w:val="00922238"/>
    <w:rsid w:val="009224F7"/>
    <w:rsid w:val="0092277A"/>
    <w:rsid w:val="00923443"/>
    <w:rsid w:val="009276D5"/>
    <w:rsid w:val="00927C7E"/>
    <w:rsid w:val="00927ED0"/>
    <w:rsid w:val="009322B9"/>
    <w:rsid w:val="0093344C"/>
    <w:rsid w:val="00933C0E"/>
    <w:rsid w:val="00933CAF"/>
    <w:rsid w:val="00934335"/>
    <w:rsid w:val="00935FC4"/>
    <w:rsid w:val="00936E99"/>
    <w:rsid w:val="00937B4E"/>
    <w:rsid w:val="00937B84"/>
    <w:rsid w:val="00937C89"/>
    <w:rsid w:val="00940746"/>
    <w:rsid w:val="00940E5E"/>
    <w:rsid w:val="0094157C"/>
    <w:rsid w:val="0094175B"/>
    <w:rsid w:val="00941AAB"/>
    <w:rsid w:val="00942FD5"/>
    <w:rsid w:val="0094335B"/>
    <w:rsid w:val="00943E8D"/>
    <w:rsid w:val="00944FB8"/>
    <w:rsid w:val="00945127"/>
    <w:rsid w:val="00945881"/>
    <w:rsid w:val="00946418"/>
    <w:rsid w:val="009465E9"/>
    <w:rsid w:val="00946A2F"/>
    <w:rsid w:val="00950F1D"/>
    <w:rsid w:val="00953E86"/>
    <w:rsid w:val="00954896"/>
    <w:rsid w:val="00954AF2"/>
    <w:rsid w:val="00955426"/>
    <w:rsid w:val="009556C6"/>
    <w:rsid w:val="00956D98"/>
    <w:rsid w:val="00957370"/>
    <w:rsid w:val="009578E7"/>
    <w:rsid w:val="00957E33"/>
    <w:rsid w:val="009602F9"/>
    <w:rsid w:val="009603F0"/>
    <w:rsid w:val="00960466"/>
    <w:rsid w:val="009604DD"/>
    <w:rsid w:val="00960C6F"/>
    <w:rsid w:val="00961079"/>
    <w:rsid w:val="00961644"/>
    <w:rsid w:val="009619A9"/>
    <w:rsid w:val="00961AAF"/>
    <w:rsid w:val="00961BE4"/>
    <w:rsid w:val="00961CF5"/>
    <w:rsid w:val="0096233C"/>
    <w:rsid w:val="009638ED"/>
    <w:rsid w:val="009644BE"/>
    <w:rsid w:val="00964CEB"/>
    <w:rsid w:val="00966677"/>
    <w:rsid w:val="009667E1"/>
    <w:rsid w:val="009669FB"/>
    <w:rsid w:val="009676C6"/>
    <w:rsid w:val="00967F0F"/>
    <w:rsid w:val="0097005C"/>
    <w:rsid w:val="00970D40"/>
    <w:rsid w:val="00972E89"/>
    <w:rsid w:val="009739D7"/>
    <w:rsid w:val="00973CAA"/>
    <w:rsid w:val="00974CA3"/>
    <w:rsid w:val="00975456"/>
    <w:rsid w:val="00975F8A"/>
    <w:rsid w:val="00977661"/>
    <w:rsid w:val="0097769A"/>
    <w:rsid w:val="0098092F"/>
    <w:rsid w:val="00980A20"/>
    <w:rsid w:val="00980F60"/>
    <w:rsid w:val="0098195D"/>
    <w:rsid w:val="00981C7C"/>
    <w:rsid w:val="00982BFA"/>
    <w:rsid w:val="009834E6"/>
    <w:rsid w:val="00985760"/>
    <w:rsid w:val="00985E61"/>
    <w:rsid w:val="00985F1D"/>
    <w:rsid w:val="009866D1"/>
    <w:rsid w:val="00986BB7"/>
    <w:rsid w:val="00987600"/>
    <w:rsid w:val="00987A0B"/>
    <w:rsid w:val="00991250"/>
    <w:rsid w:val="00994060"/>
    <w:rsid w:val="009944DE"/>
    <w:rsid w:val="009945CF"/>
    <w:rsid w:val="009953C1"/>
    <w:rsid w:val="0099556D"/>
    <w:rsid w:val="009964F0"/>
    <w:rsid w:val="00996862"/>
    <w:rsid w:val="009A1606"/>
    <w:rsid w:val="009A29E9"/>
    <w:rsid w:val="009A2AB0"/>
    <w:rsid w:val="009A3748"/>
    <w:rsid w:val="009A3751"/>
    <w:rsid w:val="009A3D69"/>
    <w:rsid w:val="009A5A4A"/>
    <w:rsid w:val="009A5AFF"/>
    <w:rsid w:val="009A63FF"/>
    <w:rsid w:val="009A6727"/>
    <w:rsid w:val="009A7BEE"/>
    <w:rsid w:val="009B01A6"/>
    <w:rsid w:val="009B060F"/>
    <w:rsid w:val="009B06CC"/>
    <w:rsid w:val="009B0CA2"/>
    <w:rsid w:val="009B16C8"/>
    <w:rsid w:val="009B189A"/>
    <w:rsid w:val="009B354A"/>
    <w:rsid w:val="009B3F00"/>
    <w:rsid w:val="009B3F59"/>
    <w:rsid w:val="009B6632"/>
    <w:rsid w:val="009B7CB1"/>
    <w:rsid w:val="009C0BAB"/>
    <w:rsid w:val="009C0F0B"/>
    <w:rsid w:val="009C1841"/>
    <w:rsid w:val="009C22C3"/>
    <w:rsid w:val="009C41B5"/>
    <w:rsid w:val="009C4505"/>
    <w:rsid w:val="009C5091"/>
    <w:rsid w:val="009C6C63"/>
    <w:rsid w:val="009D0552"/>
    <w:rsid w:val="009D0E08"/>
    <w:rsid w:val="009D1B6C"/>
    <w:rsid w:val="009D1F41"/>
    <w:rsid w:val="009D2B9D"/>
    <w:rsid w:val="009D482C"/>
    <w:rsid w:val="009D49E5"/>
    <w:rsid w:val="009D4A24"/>
    <w:rsid w:val="009D4C4E"/>
    <w:rsid w:val="009D5A19"/>
    <w:rsid w:val="009D620E"/>
    <w:rsid w:val="009D6726"/>
    <w:rsid w:val="009D6C2E"/>
    <w:rsid w:val="009E0928"/>
    <w:rsid w:val="009E2779"/>
    <w:rsid w:val="009E34F3"/>
    <w:rsid w:val="009E37F5"/>
    <w:rsid w:val="009E3D8F"/>
    <w:rsid w:val="009E3E6A"/>
    <w:rsid w:val="009E4326"/>
    <w:rsid w:val="009E4DD2"/>
    <w:rsid w:val="009E5307"/>
    <w:rsid w:val="009E763B"/>
    <w:rsid w:val="009F0C0B"/>
    <w:rsid w:val="009F2641"/>
    <w:rsid w:val="009F4200"/>
    <w:rsid w:val="009F498B"/>
    <w:rsid w:val="009F5293"/>
    <w:rsid w:val="009F61EE"/>
    <w:rsid w:val="009F6C04"/>
    <w:rsid w:val="009F6E22"/>
    <w:rsid w:val="00A01F67"/>
    <w:rsid w:val="00A02B05"/>
    <w:rsid w:val="00A03563"/>
    <w:rsid w:val="00A03788"/>
    <w:rsid w:val="00A03F9E"/>
    <w:rsid w:val="00A040EA"/>
    <w:rsid w:val="00A051E2"/>
    <w:rsid w:val="00A05842"/>
    <w:rsid w:val="00A07281"/>
    <w:rsid w:val="00A07A93"/>
    <w:rsid w:val="00A07CA4"/>
    <w:rsid w:val="00A100D0"/>
    <w:rsid w:val="00A105BD"/>
    <w:rsid w:val="00A1261F"/>
    <w:rsid w:val="00A15375"/>
    <w:rsid w:val="00A15467"/>
    <w:rsid w:val="00A15E7D"/>
    <w:rsid w:val="00A173C2"/>
    <w:rsid w:val="00A17FD8"/>
    <w:rsid w:val="00A201E3"/>
    <w:rsid w:val="00A20215"/>
    <w:rsid w:val="00A20398"/>
    <w:rsid w:val="00A20672"/>
    <w:rsid w:val="00A22542"/>
    <w:rsid w:val="00A22FC3"/>
    <w:rsid w:val="00A2304C"/>
    <w:rsid w:val="00A268E2"/>
    <w:rsid w:val="00A27490"/>
    <w:rsid w:val="00A274AE"/>
    <w:rsid w:val="00A3022F"/>
    <w:rsid w:val="00A32E42"/>
    <w:rsid w:val="00A33650"/>
    <w:rsid w:val="00A3465A"/>
    <w:rsid w:val="00A34777"/>
    <w:rsid w:val="00A362B2"/>
    <w:rsid w:val="00A3772F"/>
    <w:rsid w:val="00A37858"/>
    <w:rsid w:val="00A4013D"/>
    <w:rsid w:val="00A40836"/>
    <w:rsid w:val="00A40CAC"/>
    <w:rsid w:val="00A420EA"/>
    <w:rsid w:val="00A42A23"/>
    <w:rsid w:val="00A42B9A"/>
    <w:rsid w:val="00A42D91"/>
    <w:rsid w:val="00A434DC"/>
    <w:rsid w:val="00A45553"/>
    <w:rsid w:val="00A45BA7"/>
    <w:rsid w:val="00A45C0E"/>
    <w:rsid w:val="00A45EE5"/>
    <w:rsid w:val="00A45F11"/>
    <w:rsid w:val="00A462CF"/>
    <w:rsid w:val="00A47986"/>
    <w:rsid w:val="00A47C4B"/>
    <w:rsid w:val="00A501DD"/>
    <w:rsid w:val="00A507CD"/>
    <w:rsid w:val="00A5127D"/>
    <w:rsid w:val="00A5178A"/>
    <w:rsid w:val="00A51906"/>
    <w:rsid w:val="00A52313"/>
    <w:rsid w:val="00A5290B"/>
    <w:rsid w:val="00A53522"/>
    <w:rsid w:val="00A562C9"/>
    <w:rsid w:val="00A569F8"/>
    <w:rsid w:val="00A56EF3"/>
    <w:rsid w:val="00A57804"/>
    <w:rsid w:val="00A57EBD"/>
    <w:rsid w:val="00A6156A"/>
    <w:rsid w:val="00A617D8"/>
    <w:rsid w:val="00A629AF"/>
    <w:rsid w:val="00A63141"/>
    <w:rsid w:val="00A63B3A"/>
    <w:rsid w:val="00A65568"/>
    <w:rsid w:val="00A65886"/>
    <w:rsid w:val="00A65FD1"/>
    <w:rsid w:val="00A672B2"/>
    <w:rsid w:val="00A67417"/>
    <w:rsid w:val="00A679E2"/>
    <w:rsid w:val="00A70327"/>
    <w:rsid w:val="00A7098D"/>
    <w:rsid w:val="00A719B3"/>
    <w:rsid w:val="00A71A47"/>
    <w:rsid w:val="00A7299E"/>
    <w:rsid w:val="00A72F0A"/>
    <w:rsid w:val="00A73937"/>
    <w:rsid w:val="00A73CD4"/>
    <w:rsid w:val="00A73FB3"/>
    <w:rsid w:val="00A74031"/>
    <w:rsid w:val="00A7493F"/>
    <w:rsid w:val="00A74E12"/>
    <w:rsid w:val="00A74E4E"/>
    <w:rsid w:val="00A75B07"/>
    <w:rsid w:val="00A75EE9"/>
    <w:rsid w:val="00A7713D"/>
    <w:rsid w:val="00A80564"/>
    <w:rsid w:val="00A80854"/>
    <w:rsid w:val="00A81222"/>
    <w:rsid w:val="00A81530"/>
    <w:rsid w:val="00A817D7"/>
    <w:rsid w:val="00A81E20"/>
    <w:rsid w:val="00A82217"/>
    <w:rsid w:val="00A82A8C"/>
    <w:rsid w:val="00A8403E"/>
    <w:rsid w:val="00A842E8"/>
    <w:rsid w:val="00A84A41"/>
    <w:rsid w:val="00A84E94"/>
    <w:rsid w:val="00A8525D"/>
    <w:rsid w:val="00A85498"/>
    <w:rsid w:val="00A85555"/>
    <w:rsid w:val="00A85720"/>
    <w:rsid w:val="00A85E9F"/>
    <w:rsid w:val="00A86019"/>
    <w:rsid w:val="00A86C57"/>
    <w:rsid w:val="00A86CD7"/>
    <w:rsid w:val="00A911CC"/>
    <w:rsid w:val="00A9144B"/>
    <w:rsid w:val="00A91B7E"/>
    <w:rsid w:val="00A921CC"/>
    <w:rsid w:val="00A92801"/>
    <w:rsid w:val="00A937B3"/>
    <w:rsid w:val="00A93801"/>
    <w:rsid w:val="00A946D6"/>
    <w:rsid w:val="00A95236"/>
    <w:rsid w:val="00A95E6F"/>
    <w:rsid w:val="00A96139"/>
    <w:rsid w:val="00A96B68"/>
    <w:rsid w:val="00A971B9"/>
    <w:rsid w:val="00A97AF7"/>
    <w:rsid w:val="00AA1168"/>
    <w:rsid w:val="00AA196F"/>
    <w:rsid w:val="00AA1A9D"/>
    <w:rsid w:val="00AA1E68"/>
    <w:rsid w:val="00AA1E92"/>
    <w:rsid w:val="00AA22C6"/>
    <w:rsid w:val="00AA2515"/>
    <w:rsid w:val="00AA28E0"/>
    <w:rsid w:val="00AA2CD4"/>
    <w:rsid w:val="00AA4F25"/>
    <w:rsid w:val="00AA5491"/>
    <w:rsid w:val="00AA6966"/>
    <w:rsid w:val="00AA6EFC"/>
    <w:rsid w:val="00AB014F"/>
    <w:rsid w:val="00AB1377"/>
    <w:rsid w:val="00AB223D"/>
    <w:rsid w:val="00AB2483"/>
    <w:rsid w:val="00AB255F"/>
    <w:rsid w:val="00AB299D"/>
    <w:rsid w:val="00AB32FD"/>
    <w:rsid w:val="00AB35C5"/>
    <w:rsid w:val="00AB3BB5"/>
    <w:rsid w:val="00AB44A1"/>
    <w:rsid w:val="00AB44B0"/>
    <w:rsid w:val="00AB55EB"/>
    <w:rsid w:val="00AB56B9"/>
    <w:rsid w:val="00AB682D"/>
    <w:rsid w:val="00AB6B68"/>
    <w:rsid w:val="00AB6BA1"/>
    <w:rsid w:val="00AB7A66"/>
    <w:rsid w:val="00AB7E24"/>
    <w:rsid w:val="00AC19BA"/>
    <w:rsid w:val="00AC1F6F"/>
    <w:rsid w:val="00AC3018"/>
    <w:rsid w:val="00AC3C06"/>
    <w:rsid w:val="00AC40AF"/>
    <w:rsid w:val="00AC4C2F"/>
    <w:rsid w:val="00AC4CA4"/>
    <w:rsid w:val="00AC5B19"/>
    <w:rsid w:val="00AC5BC7"/>
    <w:rsid w:val="00AC6133"/>
    <w:rsid w:val="00AC6993"/>
    <w:rsid w:val="00AC7E6B"/>
    <w:rsid w:val="00AD01A3"/>
    <w:rsid w:val="00AD0F24"/>
    <w:rsid w:val="00AD1BCA"/>
    <w:rsid w:val="00AD5498"/>
    <w:rsid w:val="00AD57D5"/>
    <w:rsid w:val="00AD6D18"/>
    <w:rsid w:val="00AD6DD3"/>
    <w:rsid w:val="00AD7156"/>
    <w:rsid w:val="00AD78A1"/>
    <w:rsid w:val="00AE0D3E"/>
    <w:rsid w:val="00AE1081"/>
    <w:rsid w:val="00AE12F0"/>
    <w:rsid w:val="00AE1584"/>
    <w:rsid w:val="00AE15DB"/>
    <w:rsid w:val="00AE1D45"/>
    <w:rsid w:val="00AE2406"/>
    <w:rsid w:val="00AE2A67"/>
    <w:rsid w:val="00AE3869"/>
    <w:rsid w:val="00AE4CC8"/>
    <w:rsid w:val="00AE58AC"/>
    <w:rsid w:val="00AE5FCA"/>
    <w:rsid w:val="00AE5FDD"/>
    <w:rsid w:val="00AE6662"/>
    <w:rsid w:val="00AE681F"/>
    <w:rsid w:val="00AE76E8"/>
    <w:rsid w:val="00AF06C2"/>
    <w:rsid w:val="00AF099C"/>
    <w:rsid w:val="00AF105D"/>
    <w:rsid w:val="00AF110C"/>
    <w:rsid w:val="00AF121A"/>
    <w:rsid w:val="00AF16E0"/>
    <w:rsid w:val="00AF1A9E"/>
    <w:rsid w:val="00AF2745"/>
    <w:rsid w:val="00AF2E27"/>
    <w:rsid w:val="00AF2E9D"/>
    <w:rsid w:val="00AF3D4B"/>
    <w:rsid w:val="00AF4172"/>
    <w:rsid w:val="00AF56FC"/>
    <w:rsid w:val="00AF5BF7"/>
    <w:rsid w:val="00AF5EB7"/>
    <w:rsid w:val="00AF682C"/>
    <w:rsid w:val="00AF6F68"/>
    <w:rsid w:val="00B000EE"/>
    <w:rsid w:val="00B004C5"/>
    <w:rsid w:val="00B00766"/>
    <w:rsid w:val="00B0095D"/>
    <w:rsid w:val="00B01422"/>
    <w:rsid w:val="00B018A2"/>
    <w:rsid w:val="00B020BF"/>
    <w:rsid w:val="00B02746"/>
    <w:rsid w:val="00B02A83"/>
    <w:rsid w:val="00B05005"/>
    <w:rsid w:val="00B05E2F"/>
    <w:rsid w:val="00B078D3"/>
    <w:rsid w:val="00B102CA"/>
    <w:rsid w:val="00B102ED"/>
    <w:rsid w:val="00B11965"/>
    <w:rsid w:val="00B12332"/>
    <w:rsid w:val="00B12484"/>
    <w:rsid w:val="00B125EF"/>
    <w:rsid w:val="00B127A7"/>
    <w:rsid w:val="00B128AF"/>
    <w:rsid w:val="00B12A73"/>
    <w:rsid w:val="00B141AD"/>
    <w:rsid w:val="00B14907"/>
    <w:rsid w:val="00B14A26"/>
    <w:rsid w:val="00B168D5"/>
    <w:rsid w:val="00B17355"/>
    <w:rsid w:val="00B17398"/>
    <w:rsid w:val="00B1744F"/>
    <w:rsid w:val="00B22A43"/>
    <w:rsid w:val="00B23E80"/>
    <w:rsid w:val="00B244AA"/>
    <w:rsid w:val="00B251FA"/>
    <w:rsid w:val="00B254BF"/>
    <w:rsid w:val="00B254E7"/>
    <w:rsid w:val="00B25A31"/>
    <w:rsid w:val="00B25EE1"/>
    <w:rsid w:val="00B25F36"/>
    <w:rsid w:val="00B26523"/>
    <w:rsid w:val="00B2682D"/>
    <w:rsid w:val="00B2721D"/>
    <w:rsid w:val="00B308C9"/>
    <w:rsid w:val="00B30DB1"/>
    <w:rsid w:val="00B30FAA"/>
    <w:rsid w:val="00B310E1"/>
    <w:rsid w:val="00B315E5"/>
    <w:rsid w:val="00B3208A"/>
    <w:rsid w:val="00B32BA7"/>
    <w:rsid w:val="00B33015"/>
    <w:rsid w:val="00B339B8"/>
    <w:rsid w:val="00B33D65"/>
    <w:rsid w:val="00B3409A"/>
    <w:rsid w:val="00B342B7"/>
    <w:rsid w:val="00B34BD2"/>
    <w:rsid w:val="00B3571B"/>
    <w:rsid w:val="00B3580A"/>
    <w:rsid w:val="00B35885"/>
    <w:rsid w:val="00B36230"/>
    <w:rsid w:val="00B370E3"/>
    <w:rsid w:val="00B410BF"/>
    <w:rsid w:val="00B41252"/>
    <w:rsid w:val="00B41800"/>
    <w:rsid w:val="00B428A4"/>
    <w:rsid w:val="00B4317B"/>
    <w:rsid w:val="00B455B8"/>
    <w:rsid w:val="00B45D54"/>
    <w:rsid w:val="00B46418"/>
    <w:rsid w:val="00B46432"/>
    <w:rsid w:val="00B46A82"/>
    <w:rsid w:val="00B4775E"/>
    <w:rsid w:val="00B50745"/>
    <w:rsid w:val="00B52448"/>
    <w:rsid w:val="00B52845"/>
    <w:rsid w:val="00B5391D"/>
    <w:rsid w:val="00B544B8"/>
    <w:rsid w:val="00B54736"/>
    <w:rsid w:val="00B54AE5"/>
    <w:rsid w:val="00B5572F"/>
    <w:rsid w:val="00B55FC7"/>
    <w:rsid w:val="00B57785"/>
    <w:rsid w:val="00B57DC6"/>
    <w:rsid w:val="00B6049F"/>
    <w:rsid w:val="00B60C74"/>
    <w:rsid w:val="00B61DDB"/>
    <w:rsid w:val="00B6254A"/>
    <w:rsid w:val="00B625DB"/>
    <w:rsid w:val="00B627B1"/>
    <w:rsid w:val="00B632D6"/>
    <w:rsid w:val="00B63A66"/>
    <w:rsid w:val="00B63AB7"/>
    <w:rsid w:val="00B63B77"/>
    <w:rsid w:val="00B64400"/>
    <w:rsid w:val="00B6463A"/>
    <w:rsid w:val="00B6490D"/>
    <w:rsid w:val="00B65D9C"/>
    <w:rsid w:val="00B661B0"/>
    <w:rsid w:val="00B66941"/>
    <w:rsid w:val="00B66EF3"/>
    <w:rsid w:val="00B6747A"/>
    <w:rsid w:val="00B67838"/>
    <w:rsid w:val="00B7129D"/>
    <w:rsid w:val="00B71A17"/>
    <w:rsid w:val="00B71D07"/>
    <w:rsid w:val="00B73F82"/>
    <w:rsid w:val="00B7440B"/>
    <w:rsid w:val="00B74F4A"/>
    <w:rsid w:val="00B75598"/>
    <w:rsid w:val="00B76009"/>
    <w:rsid w:val="00B76417"/>
    <w:rsid w:val="00B7649F"/>
    <w:rsid w:val="00B7667A"/>
    <w:rsid w:val="00B76EDB"/>
    <w:rsid w:val="00B80402"/>
    <w:rsid w:val="00B809FC"/>
    <w:rsid w:val="00B8126D"/>
    <w:rsid w:val="00B82995"/>
    <w:rsid w:val="00B83631"/>
    <w:rsid w:val="00B83B20"/>
    <w:rsid w:val="00B83BD2"/>
    <w:rsid w:val="00B83F02"/>
    <w:rsid w:val="00B84775"/>
    <w:rsid w:val="00B85288"/>
    <w:rsid w:val="00B863A7"/>
    <w:rsid w:val="00B876ED"/>
    <w:rsid w:val="00B90A55"/>
    <w:rsid w:val="00B90E00"/>
    <w:rsid w:val="00B91255"/>
    <w:rsid w:val="00B91353"/>
    <w:rsid w:val="00B922D7"/>
    <w:rsid w:val="00B938C7"/>
    <w:rsid w:val="00B94290"/>
    <w:rsid w:val="00B95076"/>
    <w:rsid w:val="00B950D2"/>
    <w:rsid w:val="00B95F27"/>
    <w:rsid w:val="00B96886"/>
    <w:rsid w:val="00B97167"/>
    <w:rsid w:val="00B9796B"/>
    <w:rsid w:val="00BA0C1F"/>
    <w:rsid w:val="00BA23BE"/>
    <w:rsid w:val="00BA2BC5"/>
    <w:rsid w:val="00BA4346"/>
    <w:rsid w:val="00BA47C7"/>
    <w:rsid w:val="00BA5559"/>
    <w:rsid w:val="00BA6479"/>
    <w:rsid w:val="00BA6A77"/>
    <w:rsid w:val="00BA77B2"/>
    <w:rsid w:val="00BA7877"/>
    <w:rsid w:val="00BB1055"/>
    <w:rsid w:val="00BB14EF"/>
    <w:rsid w:val="00BB2A95"/>
    <w:rsid w:val="00BB2B0E"/>
    <w:rsid w:val="00BB333C"/>
    <w:rsid w:val="00BB3C22"/>
    <w:rsid w:val="00BB4B4B"/>
    <w:rsid w:val="00BB5152"/>
    <w:rsid w:val="00BB67C4"/>
    <w:rsid w:val="00BB6903"/>
    <w:rsid w:val="00BB6A4D"/>
    <w:rsid w:val="00BC1470"/>
    <w:rsid w:val="00BC2489"/>
    <w:rsid w:val="00BC4F00"/>
    <w:rsid w:val="00BC5D11"/>
    <w:rsid w:val="00BC6FF5"/>
    <w:rsid w:val="00BC7148"/>
    <w:rsid w:val="00BD0653"/>
    <w:rsid w:val="00BD19A9"/>
    <w:rsid w:val="00BD2F7E"/>
    <w:rsid w:val="00BD30F3"/>
    <w:rsid w:val="00BD470B"/>
    <w:rsid w:val="00BD489A"/>
    <w:rsid w:val="00BD5853"/>
    <w:rsid w:val="00BD65D0"/>
    <w:rsid w:val="00BD6A05"/>
    <w:rsid w:val="00BD6D14"/>
    <w:rsid w:val="00BD6E77"/>
    <w:rsid w:val="00BD6F8D"/>
    <w:rsid w:val="00BD7689"/>
    <w:rsid w:val="00BE1147"/>
    <w:rsid w:val="00BE1BDA"/>
    <w:rsid w:val="00BE26B6"/>
    <w:rsid w:val="00BE36E8"/>
    <w:rsid w:val="00BE3E5C"/>
    <w:rsid w:val="00BE576E"/>
    <w:rsid w:val="00BE5A7E"/>
    <w:rsid w:val="00BE732D"/>
    <w:rsid w:val="00BF12F2"/>
    <w:rsid w:val="00BF1465"/>
    <w:rsid w:val="00BF1B07"/>
    <w:rsid w:val="00BF1DBD"/>
    <w:rsid w:val="00BF20B4"/>
    <w:rsid w:val="00BF20B9"/>
    <w:rsid w:val="00BF306C"/>
    <w:rsid w:val="00BF3198"/>
    <w:rsid w:val="00BF3647"/>
    <w:rsid w:val="00BF4AC6"/>
    <w:rsid w:val="00BF50B5"/>
    <w:rsid w:val="00BF51CB"/>
    <w:rsid w:val="00BF5336"/>
    <w:rsid w:val="00BF69B9"/>
    <w:rsid w:val="00BF6EA7"/>
    <w:rsid w:val="00BF7011"/>
    <w:rsid w:val="00C00A95"/>
    <w:rsid w:val="00C00ED3"/>
    <w:rsid w:val="00C01E9E"/>
    <w:rsid w:val="00C02304"/>
    <w:rsid w:val="00C02ECD"/>
    <w:rsid w:val="00C0365C"/>
    <w:rsid w:val="00C03CB1"/>
    <w:rsid w:val="00C0540F"/>
    <w:rsid w:val="00C0570D"/>
    <w:rsid w:val="00C05843"/>
    <w:rsid w:val="00C05C59"/>
    <w:rsid w:val="00C06AF3"/>
    <w:rsid w:val="00C074FE"/>
    <w:rsid w:val="00C10668"/>
    <w:rsid w:val="00C107D7"/>
    <w:rsid w:val="00C11431"/>
    <w:rsid w:val="00C11822"/>
    <w:rsid w:val="00C12280"/>
    <w:rsid w:val="00C12722"/>
    <w:rsid w:val="00C12AD1"/>
    <w:rsid w:val="00C12E0C"/>
    <w:rsid w:val="00C12E37"/>
    <w:rsid w:val="00C13A75"/>
    <w:rsid w:val="00C13D05"/>
    <w:rsid w:val="00C141DD"/>
    <w:rsid w:val="00C14AB5"/>
    <w:rsid w:val="00C14B64"/>
    <w:rsid w:val="00C151F0"/>
    <w:rsid w:val="00C1582E"/>
    <w:rsid w:val="00C15F1E"/>
    <w:rsid w:val="00C166E6"/>
    <w:rsid w:val="00C16C29"/>
    <w:rsid w:val="00C16DB7"/>
    <w:rsid w:val="00C16F2C"/>
    <w:rsid w:val="00C17815"/>
    <w:rsid w:val="00C179CF"/>
    <w:rsid w:val="00C2038E"/>
    <w:rsid w:val="00C21798"/>
    <w:rsid w:val="00C224A5"/>
    <w:rsid w:val="00C22857"/>
    <w:rsid w:val="00C230A1"/>
    <w:rsid w:val="00C23C0E"/>
    <w:rsid w:val="00C23DD0"/>
    <w:rsid w:val="00C2428E"/>
    <w:rsid w:val="00C254AC"/>
    <w:rsid w:val="00C25786"/>
    <w:rsid w:val="00C25AA7"/>
    <w:rsid w:val="00C25B9F"/>
    <w:rsid w:val="00C25CD1"/>
    <w:rsid w:val="00C260B2"/>
    <w:rsid w:val="00C26DE8"/>
    <w:rsid w:val="00C2713A"/>
    <w:rsid w:val="00C27F9C"/>
    <w:rsid w:val="00C303EF"/>
    <w:rsid w:val="00C31648"/>
    <w:rsid w:val="00C318A7"/>
    <w:rsid w:val="00C333FF"/>
    <w:rsid w:val="00C33B00"/>
    <w:rsid w:val="00C33E40"/>
    <w:rsid w:val="00C34718"/>
    <w:rsid w:val="00C34C61"/>
    <w:rsid w:val="00C35883"/>
    <w:rsid w:val="00C367BF"/>
    <w:rsid w:val="00C36865"/>
    <w:rsid w:val="00C36EDF"/>
    <w:rsid w:val="00C3704D"/>
    <w:rsid w:val="00C37B76"/>
    <w:rsid w:val="00C4339E"/>
    <w:rsid w:val="00C43717"/>
    <w:rsid w:val="00C43A72"/>
    <w:rsid w:val="00C447AA"/>
    <w:rsid w:val="00C448C5"/>
    <w:rsid w:val="00C45B7C"/>
    <w:rsid w:val="00C4622B"/>
    <w:rsid w:val="00C46462"/>
    <w:rsid w:val="00C46F4C"/>
    <w:rsid w:val="00C50150"/>
    <w:rsid w:val="00C502FB"/>
    <w:rsid w:val="00C507B7"/>
    <w:rsid w:val="00C50827"/>
    <w:rsid w:val="00C51C89"/>
    <w:rsid w:val="00C5203B"/>
    <w:rsid w:val="00C52E7C"/>
    <w:rsid w:val="00C552C5"/>
    <w:rsid w:val="00C55BAE"/>
    <w:rsid w:val="00C568C4"/>
    <w:rsid w:val="00C5794E"/>
    <w:rsid w:val="00C60250"/>
    <w:rsid w:val="00C60557"/>
    <w:rsid w:val="00C60B0B"/>
    <w:rsid w:val="00C60C71"/>
    <w:rsid w:val="00C60DB4"/>
    <w:rsid w:val="00C615D6"/>
    <w:rsid w:val="00C61BE3"/>
    <w:rsid w:val="00C62D4F"/>
    <w:rsid w:val="00C62F6B"/>
    <w:rsid w:val="00C630D3"/>
    <w:rsid w:val="00C631C7"/>
    <w:rsid w:val="00C65552"/>
    <w:rsid w:val="00C65862"/>
    <w:rsid w:val="00C65A0A"/>
    <w:rsid w:val="00C65C58"/>
    <w:rsid w:val="00C65FDE"/>
    <w:rsid w:val="00C661BB"/>
    <w:rsid w:val="00C66E57"/>
    <w:rsid w:val="00C67AE5"/>
    <w:rsid w:val="00C701EA"/>
    <w:rsid w:val="00C7098F"/>
    <w:rsid w:val="00C70BDE"/>
    <w:rsid w:val="00C71149"/>
    <w:rsid w:val="00C715BD"/>
    <w:rsid w:val="00C72361"/>
    <w:rsid w:val="00C731DD"/>
    <w:rsid w:val="00C74583"/>
    <w:rsid w:val="00C757FB"/>
    <w:rsid w:val="00C7664F"/>
    <w:rsid w:val="00C76B8A"/>
    <w:rsid w:val="00C76DDD"/>
    <w:rsid w:val="00C804ED"/>
    <w:rsid w:val="00C83DD8"/>
    <w:rsid w:val="00C84750"/>
    <w:rsid w:val="00C84C7A"/>
    <w:rsid w:val="00C85175"/>
    <w:rsid w:val="00C85A3B"/>
    <w:rsid w:val="00C85DBB"/>
    <w:rsid w:val="00C86E78"/>
    <w:rsid w:val="00C871BC"/>
    <w:rsid w:val="00C877C6"/>
    <w:rsid w:val="00C87D47"/>
    <w:rsid w:val="00C9013D"/>
    <w:rsid w:val="00C90F80"/>
    <w:rsid w:val="00C9179A"/>
    <w:rsid w:val="00C91A42"/>
    <w:rsid w:val="00C92CA8"/>
    <w:rsid w:val="00C9334B"/>
    <w:rsid w:val="00C95631"/>
    <w:rsid w:val="00C96AE9"/>
    <w:rsid w:val="00C96CD6"/>
    <w:rsid w:val="00C96D0A"/>
    <w:rsid w:val="00CA038D"/>
    <w:rsid w:val="00CA0575"/>
    <w:rsid w:val="00CA1F69"/>
    <w:rsid w:val="00CA2031"/>
    <w:rsid w:val="00CA24F9"/>
    <w:rsid w:val="00CA388E"/>
    <w:rsid w:val="00CA3B3B"/>
    <w:rsid w:val="00CA3FB8"/>
    <w:rsid w:val="00CA4790"/>
    <w:rsid w:val="00CA4943"/>
    <w:rsid w:val="00CA66BB"/>
    <w:rsid w:val="00CA78BE"/>
    <w:rsid w:val="00CB1165"/>
    <w:rsid w:val="00CB141D"/>
    <w:rsid w:val="00CB2066"/>
    <w:rsid w:val="00CB2BB0"/>
    <w:rsid w:val="00CB2BC0"/>
    <w:rsid w:val="00CB480B"/>
    <w:rsid w:val="00CB4D6D"/>
    <w:rsid w:val="00CB4DBB"/>
    <w:rsid w:val="00CB713D"/>
    <w:rsid w:val="00CB7D36"/>
    <w:rsid w:val="00CC0DBE"/>
    <w:rsid w:val="00CC1705"/>
    <w:rsid w:val="00CC2244"/>
    <w:rsid w:val="00CC2592"/>
    <w:rsid w:val="00CC2B96"/>
    <w:rsid w:val="00CC2BFB"/>
    <w:rsid w:val="00CC3007"/>
    <w:rsid w:val="00CC417E"/>
    <w:rsid w:val="00CC422A"/>
    <w:rsid w:val="00CC6345"/>
    <w:rsid w:val="00CC6F5A"/>
    <w:rsid w:val="00CD00EC"/>
    <w:rsid w:val="00CD0AB5"/>
    <w:rsid w:val="00CD1757"/>
    <w:rsid w:val="00CD23BB"/>
    <w:rsid w:val="00CD27BC"/>
    <w:rsid w:val="00CD2A1D"/>
    <w:rsid w:val="00CD4417"/>
    <w:rsid w:val="00CD4F9B"/>
    <w:rsid w:val="00CD5A39"/>
    <w:rsid w:val="00CD5F8A"/>
    <w:rsid w:val="00CD641C"/>
    <w:rsid w:val="00CD72DE"/>
    <w:rsid w:val="00CD7442"/>
    <w:rsid w:val="00CD77AD"/>
    <w:rsid w:val="00CD798E"/>
    <w:rsid w:val="00CD7D42"/>
    <w:rsid w:val="00CE0506"/>
    <w:rsid w:val="00CE073B"/>
    <w:rsid w:val="00CE11B7"/>
    <w:rsid w:val="00CE1AD1"/>
    <w:rsid w:val="00CE1D42"/>
    <w:rsid w:val="00CE1E87"/>
    <w:rsid w:val="00CE1F0E"/>
    <w:rsid w:val="00CE1FDE"/>
    <w:rsid w:val="00CE288F"/>
    <w:rsid w:val="00CE2FF0"/>
    <w:rsid w:val="00CE3AB6"/>
    <w:rsid w:val="00CE3D15"/>
    <w:rsid w:val="00CE408A"/>
    <w:rsid w:val="00CE43A4"/>
    <w:rsid w:val="00CE54D5"/>
    <w:rsid w:val="00CE5538"/>
    <w:rsid w:val="00CE5E64"/>
    <w:rsid w:val="00CE60BB"/>
    <w:rsid w:val="00CF01FE"/>
    <w:rsid w:val="00CF12B5"/>
    <w:rsid w:val="00CF1C90"/>
    <w:rsid w:val="00CF1DED"/>
    <w:rsid w:val="00CF241F"/>
    <w:rsid w:val="00CF30AB"/>
    <w:rsid w:val="00CF345E"/>
    <w:rsid w:val="00CF4441"/>
    <w:rsid w:val="00CF44EB"/>
    <w:rsid w:val="00CF524F"/>
    <w:rsid w:val="00CF5D8E"/>
    <w:rsid w:val="00CF627E"/>
    <w:rsid w:val="00CF641F"/>
    <w:rsid w:val="00CF6A6D"/>
    <w:rsid w:val="00CF7525"/>
    <w:rsid w:val="00CF7E71"/>
    <w:rsid w:val="00D0038F"/>
    <w:rsid w:val="00D0055E"/>
    <w:rsid w:val="00D04108"/>
    <w:rsid w:val="00D0457C"/>
    <w:rsid w:val="00D045C4"/>
    <w:rsid w:val="00D046B2"/>
    <w:rsid w:val="00D04924"/>
    <w:rsid w:val="00D05C6C"/>
    <w:rsid w:val="00D05D89"/>
    <w:rsid w:val="00D06014"/>
    <w:rsid w:val="00D061BB"/>
    <w:rsid w:val="00D07143"/>
    <w:rsid w:val="00D07937"/>
    <w:rsid w:val="00D10257"/>
    <w:rsid w:val="00D1052C"/>
    <w:rsid w:val="00D10C5B"/>
    <w:rsid w:val="00D10CE1"/>
    <w:rsid w:val="00D1221C"/>
    <w:rsid w:val="00D125EC"/>
    <w:rsid w:val="00D13062"/>
    <w:rsid w:val="00D13502"/>
    <w:rsid w:val="00D13629"/>
    <w:rsid w:val="00D13E58"/>
    <w:rsid w:val="00D142FF"/>
    <w:rsid w:val="00D1515F"/>
    <w:rsid w:val="00D15475"/>
    <w:rsid w:val="00D16009"/>
    <w:rsid w:val="00D16031"/>
    <w:rsid w:val="00D17393"/>
    <w:rsid w:val="00D17A85"/>
    <w:rsid w:val="00D2102A"/>
    <w:rsid w:val="00D21A81"/>
    <w:rsid w:val="00D22C0B"/>
    <w:rsid w:val="00D2438B"/>
    <w:rsid w:val="00D24752"/>
    <w:rsid w:val="00D25396"/>
    <w:rsid w:val="00D2541B"/>
    <w:rsid w:val="00D26B75"/>
    <w:rsid w:val="00D3010C"/>
    <w:rsid w:val="00D3036E"/>
    <w:rsid w:val="00D30CF2"/>
    <w:rsid w:val="00D34070"/>
    <w:rsid w:val="00D34F20"/>
    <w:rsid w:val="00D357C5"/>
    <w:rsid w:val="00D36F23"/>
    <w:rsid w:val="00D4002C"/>
    <w:rsid w:val="00D406FF"/>
    <w:rsid w:val="00D40C03"/>
    <w:rsid w:val="00D40FE8"/>
    <w:rsid w:val="00D4131D"/>
    <w:rsid w:val="00D42DF7"/>
    <w:rsid w:val="00D42EB7"/>
    <w:rsid w:val="00D43057"/>
    <w:rsid w:val="00D4314D"/>
    <w:rsid w:val="00D43589"/>
    <w:rsid w:val="00D43D41"/>
    <w:rsid w:val="00D44335"/>
    <w:rsid w:val="00D45B83"/>
    <w:rsid w:val="00D463F1"/>
    <w:rsid w:val="00D46531"/>
    <w:rsid w:val="00D47ED1"/>
    <w:rsid w:val="00D50A2A"/>
    <w:rsid w:val="00D5159A"/>
    <w:rsid w:val="00D51B3C"/>
    <w:rsid w:val="00D51F95"/>
    <w:rsid w:val="00D5245B"/>
    <w:rsid w:val="00D524D9"/>
    <w:rsid w:val="00D52D5D"/>
    <w:rsid w:val="00D53A43"/>
    <w:rsid w:val="00D53BC3"/>
    <w:rsid w:val="00D5472E"/>
    <w:rsid w:val="00D54EA1"/>
    <w:rsid w:val="00D55179"/>
    <w:rsid w:val="00D55DB9"/>
    <w:rsid w:val="00D5633A"/>
    <w:rsid w:val="00D570CE"/>
    <w:rsid w:val="00D57126"/>
    <w:rsid w:val="00D57924"/>
    <w:rsid w:val="00D57AFB"/>
    <w:rsid w:val="00D60D78"/>
    <w:rsid w:val="00D6117E"/>
    <w:rsid w:val="00D61E75"/>
    <w:rsid w:val="00D62032"/>
    <w:rsid w:val="00D63ED6"/>
    <w:rsid w:val="00D64140"/>
    <w:rsid w:val="00D65263"/>
    <w:rsid w:val="00D654ED"/>
    <w:rsid w:val="00D6736D"/>
    <w:rsid w:val="00D6742D"/>
    <w:rsid w:val="00D70348"/>
    <w:rsid w:val="00D70870"/>
    <w:rsid w:val="00D70C5E"/>
    <w:rsid w:val="00D71640"/>
    <w:rsid w:val="00D717E3"/>
    <w:rsid w:val="00D71971"/>
    <w:rsid w:val="00D71F89"/>
    <w:rsid w:val="00D72C78"/>
    <w:rsid w:val="00D730CA"/>
    <w:rsid w:val="00D74446"/>
    <w:rsid w:val="00D75896"/>
    <w:rsid w:val="00D7658F"/>
    <w:rsid w:val="00D767D6"/>
    <w:rsid w:val="00D769B9"/>
    <w:rsid w:val="00D77291"/>
    <w:rsid w:val="00D773BE"/>
    <w:rsid w:val="00D7773A"/>
    <w:rsid w:val="00D77C43"/>
    <w:rsid w:val="00D77C67"/>
    <w:rsid w:val="00D829FC"/>
    <w:rsid w:val="00D85334"/>
    <w:rsid w:val="00D86045"/>
    <w:rsid w:val="00D87DC0"/>
    <w:rsid w:val="00D91878"/>
    <w:rsid w:val="00D93C7D"/>
    <w:rsid w:val="00D9418C"/>
    <w:rsid w:val="00D94200"/>
    <w:rsid w:val="00D96079"/>
    <w:rsid w:val="00D974F8"/>
    <w:rsid w:val="00DA05BC"/>
    <w:rsid w:val="00DA0C97"/>
    <w:rsid w:val="00DA156C"/>
    <w:rsid w:val="00DA181C"/>
    <w:rsid w:val="00DA1A1C"/>
    <w:rsid w:val="00DA1A23"/>
    <w:rsid w:val="00DA1B29"/>
    <w:rsid w:val="00DA22E4"/>
    <w:rsid w:val="00DA27A3"/>
    <w:rsid w:val="00DA3A28"/>
    <w:rsid w:val="00DA407C"/>
    <w:rsid w:val="00DA480F"/>
    <w:rsid w:val="00DA4B86"/>
    <w:rsid w:val="00DA65F7"/>
    <w:rsid w:val="00DA67D8"/>
    <w:rsid w:val="00DA6C24"/>
    <w:rsid w:val="00DA749B"/>
    <w:rsid w:val="00DA7AC8"/>
    <w:rsid w:val="00DA7D06"/>
    <w:rsid w:val="00DB031F"/>
    <w:rsid w:val="00DB0E0B"/>
    <w:rsid w:val="00DB110B"/>
    <w:rsid w:val="00DB156E"/>
    <w:rsid w:val="00DB1E75"/>
    <w:rsid w:val="00DB20A1"/>
    <w:rsid w:val="00DB3D4D"/>
    <w:rsid w:val="00DB4293"/>
    <w:rsid w:val="00DB4A8B"/>
    <w:rsid w:val="00DB5F11"/>
    <w:rsid w:val="00DB6561"/>
    <w:rsid w:val="00DB7C2D"/>
    <w:rsid w:val="00DC09CA"/>
    <w:rsid w:val="00DC0A3A"/>
    <w:rsid w:val="00DC19BF"/>
    <w:rsid w:val="00DC253C"/>
    <w:rsid w:val="00DC254F"/>
    <w:rsid w:val="00DC29D0"/>
    <w:rsid w:val="00DC2E39"/>
    <w:rsid w:val="00DC3882"/>
    <w:rsid w:val="00DC5B73"/>
    <w:rsid w:val="00DC646B"/>
    <w:rsid w:val="00DD0AE0"/>
    <w:rsid w:val="00DD257F"/>
    <w:rsid w:val="00DD25A4"/>
    <w:rsid w:val="00DD2E01"/>
    <w:rsid w:val="00DD4BAE"/>
    <w:rsid w:val="00DD5C54"/>
    <w:rsid w:val="00DD60B3"/>
    <w:rsid w:val="00DD648D"/>
    <w:rsid w:val="00DD674A"/>
    <w:rsid w:val="00DD6A0D"/>
    <w:rsid w:val="00DD7636"/>
    <w:rsid w:val="00DE1238"/>
    <w:rsid w:val="00DE1707"/>
    <w:rsid w:val="00DE2138"/>
    <w:rsid w:val="00DE2CB9"/>
    <w:rsid w:val="00DE3A68"/>
    <w:rsid w:val="00DE4540"/>
    <w:rsid w:val="00DE4E16"/>
    <w:rsid w:val="00DE51AB"/>
    <w:rsid w:val="00DE6792"/>
    <w:rsid w:val="00DE70E3"/>
    <w:rsid w:val="00DF0360"/>
    <w:rsid w:val="00DF03A3"/>
    <w:rsid w:val="00DF1E36"/>
    <w:rsid w:val="00DF1EDD"/>
    <w:rsid w:val="00DF45B9"/>
    <w:rsid w:val="00DF5989"/>
    <w:rsid w:val="00DF5B11"/>
    <w:rsid w:val="00DF6E1B"/>
    <w:rsid w:val="00DF7603"/>
    <w:rsid w:val="00E004BB"/>
    <w:rsid w:val="00E00612"/>
    <w:rsid w:val="00E01140"/>
    <w:rsid w:val="00E01A80"/>
    <w:rsid w:val="00E01B8C"/>
    <w:rsid w:val="00E01D91"/>
    <w:rsid w:val="00E02380"/>
    <w:rsid w:val="00E02696"/>
    <w:rsid w:val="00E03656"/>
    <w:rsid w:val="00E03676"/>
    <w:rsid w:val="00E03C4E"/>
    <w:rsid w:val="00E03FEB"/>
    <w:rsid w:val="00E06308"/>
    <w:rsid w:val="00E066AF"/>
    <w:rsid w:val="00E06B42"/>
    <w:rsid w:val="00E07778"/>
    <w:rsid w:val="00E07B4D"/>
    <w:rsid w:val="00E119A5"/>
    <w:rsid w:val="00E17280"/>
    <w:rsid w:val="00E206AD"/>
    <w:rsid w:val="00E2129A"/>
    <w:rsid w:val="00E21BAD"/>
    <w:rsid w:val="00E22097"/>
    <w:rsid w:val="00E2284B"/>
    <w:rsid w:val="00E231D1"/>
    <w:rsid w:val="00E23B1E"/>
    <w:rsid w:val="00E24C12"/>
    <w:rsid w:val="00E26002"/>
    <w:rsid w:val="00E26A7E"/>
    <w:rsid w:val="00E26C86"/>
    <w:rsid w:val="00E26FB3"/>
    <w:rsid w:val="00E30816"/>
    <w:rsid w:val="00E3135A"/>
    <w:rsid w:val="00E324C1"/>
    <w:rsid w:val="00E32F83"/>
    <w:rsid w:val="00E33048"/>
    <w:rsid w:val="00E3352C"/>
    <w:rsid w:val="00E335B3"/>
    <w:rsid w:val="00E336A8"/>
    <w:rsid w:val="00E34AEA"/>
    <w:rsid w:val="00E34D7F"/>
    <w:rsid w:val="00E3547A"/>
    <w:rsid w:val="00E3567C"/>
    <w:rsid w:val="00E35A45"/>
    <w:rsid w:val="00E360E2"/>
    <w:rsid w:val="00E40F65"/>
    <w:rsid w:val="00E42D21"/>
    <w:rsid w:val="00E43438"/>
    <w:rsid w:val="00E44455"/>
    <w:rsid w:val="00E44EC1"/>
    <w:rsid w:val="00E450C5"/>
    <w:rsid w:val="00E45742"/>
    <w:rsid w:val="00E465CC"/>
    <w:rsid w:val="00E477B7"/>
    <w:rsid w:val="00E501DF"/>
    <w:rsid w:val="00E5183C"/>
    <w:rsid w:val="00E5280A"/>
    <w:rsid w:val="00E531D0"/>
    <w:rsid w:val="00E54709"/>
    <w:rsid w:val="00E55EA7"/>
    <w:rsid w:val="00E561F9"/>
    <w:rsid w:val="00E57953"/>
    <w:rsid w:val="00E5795F"/>
    <w:rsid w:val="00E579BC"/>
    <w:rsid w:val="00E579E4"/>
    <w:rsid w:val="00E608B9"/>
    <w:rsid w:val="00E60B52"/>
    <w:rsid w:val="00E60F09"/>
    <w:rsid w:val="00E6221F"/>
    <w:rsid w:val="00E62570"/>
    <w:rsid w:val="00E62A9F"/>
    <w:rsid w:val="00E63D09"/>
    <w:rsid w:val="00E6437F"/>
    <w:rsid w:val="00E648CB"/>
    <w:rsid w:val="00E64AE5"/>
    <w:rsid w:val="00E65BA8"/>
    <w:rsid w:val="00E702AD"/>
    <w:rsid w:val="00E70FE7"/>
    <w:rsid w:val="00E712E4"/>
    <w:rsid w:val="00E71344"/>
    <w:rsid w:val="00E7138E"/>
    <w:rsid w:val="00E725A4"/>
    <w:rsid w:val="00E727AA"/>
    <w:rsid w:val="00E73480"/>
    <w:rsid w:val="00E73866"/>
    <w:rsid w:val="00E738DD"/>
    <w:rsid w:val="00E739E6"/>
    <w:rsid w:val="00E744D6"/>
    <w:rsid w:val="00E7454C"/>
    <w:rsid w:val="00E751EE"/>
    <w:rsid w:val="00E75D37"/>
    <w:rsid w:val="00E761CE"/>
    <w:rsid w:val="00E76331"/>
    <w:rsid w:val="00E772B9"/>
    <w:rsid w:val="00E80D5F"/>
    <w:rsid w:val="00E8222F"/>
    <w:rsid w:val="00E83516"/>
    <w:rsid w:val="00E83773"/>
    <w:rsid w:val="00E83DD3"/>
    <w:rsid w:val="00E84595"/>
    <w:rsid w:val="00E84D9F"/>
    <w:rsid w:val="00E85084"/>
    <w:rsid w:val="00E8514B"/>
    <w:rsid w:val="00E8517E"/>
    <w:rsid w:val="00E86C39"/>
    <w:rsid w:val="00E905D0"/>
    <w:rsid w:val="00E90B82"/>
    <w:rsid w:val="00E91258"/>
    <w:rsid w:val="00E91832"/>
    <w:rsid w:val="00E91BC1"/>
    <w:rsid w:val="00E92FAC"/>
    <w:rsid w:val="00E92FB5"/>
    <w:rsid w:val="00E93565"/>
    <w:rsid w:val="00E93599"/>
    <w:rsid w:val="00E93B00"/>
    <w:rsid w:val="00E93B62"/>
    <w:rsid w:val="00E94063"/>
    <w:rsid w:val="00E944D3"/>
    <w:rsid w:val="00E9481A"/>
    <w:rsid w:val="00E94E4F"/>
    <w:rsid w:val="00E9525F"/>
    <w:rsid w:val="00E95293"/>
    <w:rsid w:val="00E95AE1"/>
    <w:rsid w:val="00E96080"/>
    <w:rsid w:val="00EA0245"/>
    <w:rsid w:val="00EA02F9"/>
    <w:rsid w:val="00EA03A2"/>
    <w:rsid w:val="00EA0F43"/>
    <w:rsid w:val="00EA1CF1"/>
    <w:rsid w:val="00EA2004"/>
    <w:rsid w:val="00EA37B7"/>
    <w:rsid w:val="00EA3DC3"/>
    <w:rsid w:val="00EA5154"/>
    <w:rsid w:val="00EA51FA"/>
    <w:rsid w:val="00EA6087"/>
    <w:rsid w:val="00EA6C8B"/>
    <w:rsid w:val="00EB092C"/>
    <w:rsid w:val="00EB0E23"/>
    <w:rsid w:val="00EB1AC5"/>
    <w:rsid w:val="00EB27C7"/>
    <w:rsid w:val="00EB3601"/>
    <w:rsid w:val="00EB4709"/>
    <w:rsid w:val="00EB76EF"/>
    <w:rsid w:val="00EB7BA7"/>
    <w:rsid w:val="00EB7C00"/>
    <w:rsid w:val="00EC1192"/>
    <w:rsid w:val="00EC1EC9"/>
    <w:rsid w:val="00EC31E4"/>
    <w:rsid w:val="00EC37F6"/>
    <w:rsid w:val="00EC5392"/>
    <w:rsid w:val="00EC7746"/>
    <w:rsid w:val="00EC7AD5"/>
    <w:rsid w:val="00EC7B3B"/>
    <w:rsid w:val="00ED0F4D"/>
    <w:rsid w:val="00ED1157"/>
    <w:rsid w:val="00ED195E"/>
    <w:rsid w:val="00ED1BEE"/>
    <w:rsid w:val="00ED1C1B"/>
    <w:rsid w:val="00ED1EA7"/>
    <w:rsid w:val="00ED1F76"/>
    <w:rsid w:val="00ED274E"/>
    <w:rsid w:val="00ED292B"/>
    <w:rsid w:val="00ED38C4"/>
    <w:rsid w:val="00ED3B1C"/>
    <w:rsid w:val="00ED51E6"/>
    <w:rsid w:val="00ED556A"/>
    <w:rsid w:val="00ED5A81"/>
    <w:rsid w:val="00ED5C24"/>
    <w:rsid w:val="00ED6781"/>
    <w:rsid w:val="00ED7119"/>
    <w:rsid w:val="00ED7662"/>
    <w:rsid w:val="00ED7FAA"/>
    <w:rsid w:val="00EE0159"/>
    <w:rsid w:val="00EE11F0"/>
    <w:rsid w:val="00EE182A"/>
    <w:rsid w:val="00EE20BB"/>
    <w:rsid w:val="00EE2290"/>
    <w:rsid w:val="00EE290F"/>
    <w:rsid w:val="00EE3B55"/>
    <w:rsid w:val="00EE3DEA"/>
    <w:rsid w:val="00EE4481"/>
    <w:rsid w:val="00EE5934"/>
    <w:rsid w:val="00EE5CD9"/>
    <w:rsid w:val="00EE5F22"/>
    <w:rsid w:val="00EE6CE2"/>
    <w:rsid w:val="00EE78E8"/>
    <w:rsid w:val="00EE7B7B"/>
    <w:rsid w:val="00EF05B2"/>
    <w:rsid w:val="00EF0F71"/>
    <w:rsid w:val="00EF15AB"/>
    <w:rsid w:val="00EF2BA9"/>
    <w:rsid w:val="00EF32EC"/>
    <w:rsid w:val="00EF3801"/>
    <w:rsid w:val="00EF38DF"/>
    <w:rsid w:val="00EF3E77"/>
    <w:rsid w:val="00EF4533"/>
    <w:rsid w:val="00EF568E"/>
    <w:rsid w:val="00EF57B9"/>
    <w:rsid w:val="00EF6B75"/>
    <w:rsid w:val="00EF7284"/>
    <w:rsid w:val="00F0142E"/>
    <w:rsid w:val="00F017EA"/>
    <w:rsid w:val="00F032F6"/>
    <w:rsid w:val="00F043F5"/>
    <w:rsid w:val="00F05A73"/>
    <w:rsid w:val="00F05E2B"/>
    <w:rsid w:val="00F103D9"/>
    <w:rsid w:val="00F108A0"/>
    <w:rsid w:val="00F108B0"/>
    <w:rsid w:val="00F10B59"/>
    <w:rsid w:val="00F11170"/>
    <w:rsid w:val="00F1157B"/>
    <w:rsid w:val="00F1208B"/>
    <w:rsid w:val="00F121D6"/>
    <w:rsid w:val="00F123A8"/>
    <w:rsid w:val="00F143AD"/>
    <w:rsid w:val="00F14524"/>
    <w:rsid w:val="00F14549"/>
    <w:rsid w:val="00F15051"/>
    <w:rsid w:val="00F159A2"/>
    <w:rsid w:val="00F16223"/>
    <w:rsid w:val="00F163EF"/>
    <w:rsid w:val="00F16801"/>
    <w:rsid w:val="00F16C17"/>
    <w:rsid w:val="00F16DFE"/>
    <w:rsid w:val="00F20D9A"/>
    <w:rsid w:val="00F212F9"/>
    <w:rsid w:val="00F2163B"/>
    <w:rsid w:val="00F21E81"/>
    <w:rsid w:val="00F23BB4"/>
    <w:rsid w:val="00F23E51"/>
    <w:rsid w:val="00F241BD"/>
    <w:rsid w:val="00F24367"/>
    <w:rsid w:val="00F24AEC"/>
    <w:rsid w:val="00F26B50"/>
    <w:rsid w:val="00F26F8D"/>
    <w:rsid w:val="00F270DD"/>
    <w:rsid w:val="00F2736E"/>
    <w:rsid w:val="00F278AC"/>
    <w:rsid w:val="00F27E93"/>
    <w:rsid w:val="00F308A7"/>
    <w:rsid w:val="00F30E17"/>
    <w:rsid w:val="00F30F09"/>
    <w:rsid w:val="00F31DDB"/>
    <w:rsid w:val="00F33182"/>
    <w:rsid w:val="00F3374E"/>
    <w:rsid w:val="00F33FB9"/>
    <w:rsid w:val="00F3490C"/>
    <w:rsid w:val="00F35A22"/>
    <w:rsid w:val="00F35CC1"/>
    <w:rsid w:val="00F35F39"/>
    <w:rsid w:val="00F362EC"/>
    <w:rsid w:val="00F3639C"/>
    <w:rsid w:val="00F372BC"/>
    <w:rsid w:val="00F3751D"/>
    <w:rsid w:val="00F37A02"/>
    <w:rsid w:val="00F40140"/>
    <w:rsid w:val="00F40845"/>
    <w:rsid w:val="00F4349B"/>
    <w:rsid w:val="00F43C25"/>
    <w:rsid w:val="00F4434F"/>
    <w:rsid w:val="00F447ED"/>
    <w:rsid w:val="00F44D4C"/>
    <w:rsid w:val="00F453E8"/>
    <w:rsid w:val="00F46472"/>
    <w:rsid w:val="00F46C4D"/>
    <w:rsid w:val="00F504F0"/>
    <w:rsid w:val="00F5067F"/>
    <w:rsid w:val="00F50777"/>
    <w:rsid w:val="00F51B4F"/>
    <w:rsid w:val="00F51DFA"/>
    <w:rsid w:val="00F5256D"/>
    <w:rsid w:val="00F529C1"/>
    <w:rsid w:val="00F5339B"/>
    <w:rsid w:val="00F545E6"/>
    <w:rsid w:val="00F54E5B"/>
    <w:rsid w:val="00F54FD7"/>
    <w:rsid w:val="00F559BE"/>
    <w:rsid w:val="00F55CBB"/>
    <w:rsid w:val="00F56FD0"/>
    <w:rsid w:val="00F5762A"/>
    <w:rsid w:val="00F57C80"/>
    <w:rsid w:val="00F60310"/>
    <w:rsid w:val="00F60567"/>
    <w:rsid w:val="00F60A9B"/>
    <w:rsid w:val="00F63584"/>
    <w:rsid w:val="00F643C7"/>
    <w:rsid w:val="00F649EC"/>
    <w:rsid w:val="00F64A17"/>
    <w:rsid w:val="00F64F2B"/>
    <w:rsid w:val="00F6577F"/>
    <w:rsid w:val="00F65F11"/>
    <w:rsid w:val="00F65FEC"/>
    <w:rsid w:val="00F66569"/>
    <w:rsid w:val="00F666A2"/>
    <w:rsid w:val="00F66E28"/>
    <w:rsid w:val="00F670FB"/>
    <w:rsid w:val="00F71DD9"/>
    <w:rsid w:val="00F7204B"/>
    <w:rsid w:val="00F721F7"/>
    <w:rsid w:val="00F72701"/>
    <w:rsid w:val="00F73DE7"/>
    <w:rsid w:val="00F74900"/>
    <w:rsid w:val="00F75B59"/>
    <w:rsid w:val="00F765C3"/>
    <w:rsid w:val="00F7771B"/>
    <w:rsid w:val="00F8042B"/>
    <w:rsid w:val="00F804B8"/>
    <w:rsid w:val="00F80800"/>
    <w:rsid w:val="00F80D34"/>
    <w:rsid w:val="00F8283B"/>
    <w:rsid w:val="00F82E91"/>
    <w:rsid w:val="00F83318"/>
    <w:rsid w:val="00F8364C"/>
    <w:rsid w:val="00F839D1"/>
    <w:rsid w:val="00F840C5"/>
    <w:rsid w:val="00F8432C"/>
    <w:rsid w:val="00F84720"/>
    <w:rsid w:val="00F87335"/>
    <w:rsid w:val="00F879C7"/>
    <w:rsid w:val="00F87CF6"/>
    <w:rsid w:val="00F900ED"/>
    <w:rsid w:val="00F9145C"/>
    <w:rsid w:val="00F91A8E"/>
    <w:rsid w:val="00F92D9D"/>
    <w:rsid w:val="00F931F9"/>
    <w:rsid w:val="00F93497"/>
    <w:rsid w:val="00F93E23"/>
    <w:rsid w:val="00F94B5D"/>
    <w:rsid w:val="00F950B1"/>
    <w:rsid w:val="00F950E5"/>
    <w:rsid w:val="00F95D1E"/>
    <w:rsid w:val="00F961A4"/>
    <w:rsid w:val="00F964FC"/>
    <w:rsid w:val="00F966E0"/>
    <w:rsid w:val="00F96FFE"/>
    <w:rsid w:val="00FA0D74"/>
    <w:rsid w:val="00FA1B8C"/>
    <w:rsid w:val="00FA2873"/>
    <w:rsid w:val="00FA3787"/>
    <w:rsid w:val="00FA42C2"/>
    <w:rsid w:val="00FA5656"/>
    <w:rsid w:val="00FA729A"/>
    <w:rsid w:val="00FB1175"/>
    <w:rsid w:val="00FB1577"/>
    <w:rsid w:val="00FB1C00"/>
    <w:rsid w:val="00FB1D1E"/>
    <w:rsid w:val="00FB2A81"/>
    <w:rsid w:val="00FB2B4A"/>
    <w:rsid w:val="00FB3255"/>
    <w:rsid w:val="00FB343E"/>
    <w:rsid w:val="00FB346F"/>
    <w:rsid w:val="00FB38D6"/>
    <w:rsid w:val="00FB3BD6"/>
    <w:rsid w:val="00FB3DFB"/>
    <w:rsid w:val="00FB3EE3"/>
    <w:rsid w:val="00FB4ACA"/>
    <w:rsid w:val="00FB5A10"/>
    <w:rsid w:val="00FB634F"/>
    <w:rsid w:val="00FB641D"/>
    <w:rsid w:val="00FB6732"/>
    <w:rsid w:val="00FB687E"/>
    <w:rsid w:val="00FB7B1B"/>
    <w:rsid w:val="00FB7E18"/>
    <w:rsid w:val="00FC1294"/>
    <w:rsid w:val="00FC365A"/>
    <w:rsid w:val="00FC3F8A"/>
    <w:rsid w:val="00FC4205"/>
    <w:rsid w:val="00FC44CB"/>
    <w:rsid w:val="00FC58CE"/>
    <w:rsid w:val="00FC5F49"/>
    <w:rsid w:val="00FC67B0"/>
    <w:rsid w:val="00FC6A7E"/>
    <w:rsid w:val="00FC6BDE"/>
    <w:rsid w:val="00FC6D08"/>
    <w:rsid w:val="00FD00A5"/>
    <w:rsid w:val="00FD1E71"/>
    <w:rsid w:val="00FD20BD"/>
    <w:rsid w:val="00FD2282"/>
    <w:rsid w:val="00FD4718"/>
    <w:rsid w:val="00FD5883"/>
    <w:rsid w:val="00FD5FDF"/>
    <w:rsid w:val="00FD6354"/>
    <w:rsid w:val="00FD7690"/>
    <w:rsid w:val="00FE0822"/>
    <w:rsid w:val="00FE2B58"/>
    <w:rsid w:val="00FE2DDA"/>
    <w:rsid w:val="00FE32DE"/>
    <w:rsid w:val="00FE3813"/>
    <w:rsid w:val="00FE392E"/>
    <w:rsid w:val="00FE5226"/>
    <w:rsid w:val="00FE749D"/>
    <w:rsid w:val="00FE7585"/>
    <w:rsid w:val="00FE7915"/>
    <w:rsid w:val="00FF031B"/>
    <w:rsid w:val="00FF13FE"/>
    <w:rsid w:val="00FF163F"/>
    <w:rsid w:val="00FF1F04"/>
    <w:rsid w:val="00FF23D1"/>
    <w:rsid w:val="00FF2CA2"/>
    <w:rsid w:val="00FF366D"/>
    <w:rsid w:val="00FF367C"/>
    <w:rsid w:val="00FF36C7"/>
    <w:rsid w:val="00FF3E14"/>
    <w:rsid w:val="00FF4A0E"/>
    <w:rsid w:val="00FF5796"/>
    <w:rsid w:val="00FF5B00"/>
    <w:rsid w:val="00FF66CB"/>
    <w:rsid w:val="046AFF17"/>
    <w:rsid w:val="08D9429A"/>
    <w:rsid w:val="0FAC1E27"/>
    <w:rsid w:val="13B85B39"/>
    <w:rsid w:val="18EA68E0"/>
    <w:rsid w:val="197FFDEF"/>
    <w:rsid w:val="1AF851EB"/>
    <w:rsid w:val="1C4EC6B6"/>
    <w:rsid w:val="1C6CADF6"/>
    <w:rsid w:val="26E5F0EA"/>
    <w:rsid w:val="2B089E1B"/>
    <w:rsid w:val="2CEC09D3"/>
    <w:rsid w:val="36C14498"/>
    <w:rsid w:val="38C5FFBC"/>
    <w:rsid w:val="3A61D01D"/>
    <w:rsid w:val="47B214C5"/>
    <w:rsid w:val="4E1DC95C"/>
    <w:rsid w:val="4FEDFF65"/>
    <w:rsid w:val="57B08E65"/>
    <w:rsid w:val="619731F4"/>
    <w:rsid w:val="637BB1B2"/>
    <w:rsid w:val="63CB46AC"/>
    <w:rsid w:val="646BDDDA"/>
    <w:rsid w:val="6F608DFB"/>
    <w:rsid w:val="70410C5D"/>
    <w:rsid w:val="71F78568"/>
    <w:rsid w:val="7BE3538C"/>
    <w:rsid w:val="7CD0837E"/>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1253A6FD"/>
  <w15:docId w15:val="{A47D410B-1DFA-4EFE-9A4E-0A74FF50C7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A78BE"/>
    <w:rPr>
      <w:rFonts w:ascii="Times New Roman" w:hAnsi="Times New Roman" w:cs="Times New Roman"/>
      <w:lang w:eastAsia="de-DE"/>
    </w:rPr>
  </w:style>
  <w:style w:type="paragraph" w:styleId="berschrift2">
    <w:name w:val="heading 2"/>
    <w:basedOn w:val="Standard"/>
    <w:next w:val="Standard"/>
    <w:link w:val="berschrift2Zchn"/>
    <w:uiPriority w:val="9"/>
    <w:unhideWhenUsed/>
    <w:qFormat/>
    <w:rsid w:val="00B05005"/>
    <w:pPr>
      <w:spacing w:line="260" w:lineRule="atLeast"/>
      <w:outlineLvl w:val="1"/>
    </w:pPr>
    <w:rPr>
      <w:rFonts w:asciiTheme="majorHAnsi" w:hAnsiTheme="majorHAnsi" w:cstheme="minorBidi"/>
      <w:sz w:val="19"/>
      <w:szCs w:val="22"/>
      <w:lang w:val="en-US" w:eastAsia="en-US"/>
    </w:rPr>
  </w:style>
  <w:style w:type="paragraph" w:styleId="berschrift4">
    <w:name w:val="heading 4"/>
    <w:basedOn w:val="Standard"/>
    <w:next w:val="Standard"/>
    <w:link w:val="berschrift4Zchn"/>
    <w:uiPriority w:val="9"/>
    <w:semiHidden/>
    <w:unhideWhenUsed/>
    <w:qFormat/>
    <w:rsid w:val="00DE1238"/>
    <w:pPr>
      <w:keepNext/>
      <w:keepLines/>
      <w:spacing w:before="40"/>
      <w:outlineLvl w:val="3"/>
    </w:pPr>
    <w:rPr>
      <w:rFonts w:asciiTheme="majorHAnsi" w:eastAsiaTheme="majorEastAsia" w:hAnsiTheme="majorHAnsi" w:cstheme="majorBidi"/>
      <w:i/>
      <w:iCs/>
      <w:color w:val="2F5496" w:themeColor="accent1" w:themeShade="BF"/>
    </w:rPr>
  </w:style>
  <w:style w:type="paragraph" w:styleId="berschrift5">
    <w:name w:val="heading 5"/>
    <w:basedOn w:val="Standard"/>
    <w:next w:val="Standard"/>
    <w:link w:val="berschrift5Zchn"/>
    <w:uiPriority w:val="9"/>
    <w:semiHidden/>
    <w:unhideWhenUsed/>
    <w:qFormat/>
    <w:rsid w:val="00A105BD"/>
    <w:pPr>
      <w:keepNext/>
      <w:keepLines/>
      <w:spacing w:before="40"/>
      <w:outlineLvl w:val="4"/>
    </w:pPr>
    <w:rPr>
      <w:rFonts w:asciiTheme="majorHAnsi" w:eastAsiaTheme="majorEastAsia" w:hAnsiTheme="majorHAnsi" w:cstheme="majorBidi"/>
      <w:color w:val="2F5496"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Kommentarzeichen">
    <w:name w:val="annotation reference"/>
    <w:basedOn w:val="Absatz-Standardschriftart"/>
    <w:uiPriority w:val="99"/>
    <w:semiHidden/>
    <w:unhideWhenUsed/>
    <w:rsid w:val="00CA78BE"/>
    <w:rPr>
      <w:sz w:val="18"/>
      <w:szCs w:val="18"/>
    </w:rPr>
  </w:style>
  <w:style w:type="paragraph" w:styleId="Kommentartext">
    <w:name w:val="annotation text"/>
    <w:basedOn w:val="Standard"/>
    <w:link w:val="KommentartextZchn"/>
    <w:uiPriority w:val="99"/>
    <w:unhideWhenUsed/>
    <w:rsid w:val="00CA78BE"/>
    <w:rPr>
      <w:rFonts w:asciiTheme="minorHAnsi" w:hAnsiTheme="minorHAnsi" w:cstheme="minorBidi"/>
      <w:lang w:eastAsia="en-US"/>
    </w:rPr>
  </w:style>
  <w:style w:type="character" w:customStyle="1" w:styleId="KommentartextZchn">
    <w:name w:val="Kommentartext Zchn"/>
    <w:basedOn w:val="Absatz-Standardschriftart"/>
    <w:link w:val="Kommentartext"/>
    <w:uiPriority w:val="99"/>
    <w:rsid w:val="00CA78BE"/>
  </w:style>
  <w:style w:type="paragraph" w:styleId="Sprechblasentext">
    <w:name w:val="Balloon Text"/>
    <w:basedOn w:val="Standard"/>
    <w:link w:val="SprechblasentextZchn"/>
    <w:uiPriority w:val="99"/>
    <w:semiHidden/>
    <w:unhideWhenUsed/>
    <w:rsid w:val="00CA78BE"/>
    <w:rPr>
      <w:sz w:val="18"/>
      <w:szCs w:val="18"/>
    </w:rPr>
  </w:style>
  <w:style w:type="character" w:customStyle="1" w:styleId="SprechblasentextZchn">
    <w:name w:val="Sprechblasentext Zchn"/>
    <w:basedOn w:val="Absatz-Standardschriftart"/>
    <w:link w:val="Sprechblasentext"/>
    <w:uiPriority w:val="99"/>
    <w:semiHidden/>
    <w:rsid w:val="00CA78BE"/>
    <w:rPr>
      <w:rFonts w:ascii="Times New Roman" w:hAnsi="Times New Roman" w:cs="Times New Roman"/>
      <w:sz w:val="18"/>
      <w:szCs w:val="18"/>
      <w:lang w:eastAsia="de-DE"/>
    </w:rPr>
  </w:style>
  <w:style w:type="paragraph" w:styleId="Kopfzeile">
    <w:name w:val="header"/>
    <w:basedOn w:val="Standard"/>
    <w:link w:val="KopfzeileZchn"/>
    <w:uiPriority w:val="99"/>
    <w:unhideWhenUsed/>
    <w:rsid w:val="00FC1294"/>
    <w:pPr>
      <w:tabs>
        <w:tab w:val="center" w:pos="4536"/>
        <w:tab w:val="right" w:pos="9072"/>
      </w:tabs>
    </w:pPr>
  </w:style>
  <w:style w:type="character" w:customStyle="1" w:styleId="KopfzeileZchn">
    <w:name w:val="Kopfzeile Zchn"/>
    <w:basedOn w:val="Absatz-Standardschriftart"/>
    <w:link w:val="Kopfzeile"/>
    <w:uiPriority w:val="99"/>
    <w:rsid w:val="00FC1294"/>
    <w:rPr>
      <w:rFonts w:ascii="Times New Roman" w:hAnsi="Times New Roman" w:cs="Times New Roman"/>
      <w:lang w:eastAsia="de-DE"/>
    </w:rPr>
  </w:style>
  <w:style w:type="paragraph" w:styleId="Fuzeile">
    <w:name w:val="footer"/>
    <w:basedOn w:val="Standard"/>
    <w:link w:val="FuzeileZchn"/>
    <w:uiPriority w:val="99"/>
    <w:unhideWhenUsed/>
    <w:rsid w:val="00FC1294"/>
    <w:pPr>
      <w:tabs>
        <w:tab w:val="center" w:pos="4536"/>
        <w:tab w:val="right" w:pos="9072"/>
      </w:tabs>
    </w:pPr>
  </w:style>
  <w:style w:type="character" w:customStyle="1" w:styleId="FuzeileZchn">
    <w:name w:val="Fußzeile Zchn"/>
    <w:basedOn w:val="Absatz-Standardschriftart"/>
    <w:link w:val="Fuzeile"/>
    <w:uiPriority w:val="99"/>
    <w:rsid w:val="00FC1294"/>
    <w:rPr>
      <w:rFonts w:ascii="Times New Roman" w:hAnsi="Times New Roman" w:cs="Times New Roman"/>
      <w:lang w:eastAsia="de-DE"/>
    </w:rPr>
  </w:style>
  <w:style w:type="paragraph" w:customStyle="1" w:styleId="Zusammenfassung">
    <w:name w:val="Zusammenfassung"/>
    <w:basedOn w:val="Standard"/>
    <w:rsid w:val="000C1121"/>
    <w:pPr>
      <w:spacing w:line="300" w:lineRule="exact"/>
    </w:pPr>
    <w:rPr>
      <w:rFonts w:ascii="LindeDax-Regular" w:eastAsia="Times New Roman" w:hAnsi="LindeDax-Regular"/>
      <w:sz w:val="22"/>
    </w:rPr>
  </w:style>
  <w:style w:type="paragraph" w:styleId="Kommentarthema">
    <w:name w:val="annotation subject"/>
    <w:basedOn w:val="Kommentartext"/>
    <w:next w:val="Kommentartext"/>
    <w:link w:val="KommentarthemaZchn"/>
    <w:uiPriority w:val="99"/>
    <w:semiHidden/>
    <w:unhideWhenUsed/>
    <w:rsid w:val="000C1121"/>
    <w:rPr>
      <w:rFonts w:ascii="Times New Roman" w:hAnsi="Times New Roman" w:cs="Times New Roman"/>
      <w:b/>
      <w:bCs/>
      <w:sz w:val="20"/>
      <w:szCs w:val="20"/>
      <w:lang w:eastAsia="de-DE"/>
    </w:rPr>
  </w:style>
  <w:style w:type="character" w:customStyle="1" w:styleId="KommentarthemaZchn">
    <w:name w:val="Kommentarthema Zchn"/>
    <w:basedOn w:val="KommentartextZchn"/>
    <w:link w:val="Kommentarthema"/>
    <w:uiPriority w:val="99"/>
    <w:semiHidden/>
    <w:rsid w:val="000C1121"/>
    <w:rPr>
      <w:rFonts w:ascii="Times New Roman" w:hAnsi="Times New Roman" w:cs="Times New Roman"/>
      <w:b/>
      <w:bCs/>
      <w:sz w:val="20"/>
      <w:szCs w:val="20"/>
      <w:lang w:eastAsia="de-DE"/>
    </w:rPr>
  </w:style>
  <w:style w:type="character" w:styleId="Hyperlink">
    <w:name w:val="Hyperlink"/>
    <w:basedOn w:val="Absatz-Standardschriftart"/>
    <w:uiPriority w:val="99"/>
    <w:unhideWhenUsed/>
    <w:rsid w:val="000C2BAA"/>
    <w:rPr>
      <w:color w:val="0563C1" w:themeColor="hyperlink"/>
      <w:u w:val="single"/>
    </w:rPr>
  </w:style>
  <w:style w:type="paragraph" w:customStyle="1" w:styleId="Default">
    <w:name w:val="Default"/>
    <w:rsid w:val="00412F75"/>
    <w:pPr>
      <w:autoSpaceDE w:val="0"/>
      <w:autoSpaceDN w:val="0"/>
      <w:adjustRightInd w:val="0"/>
    </w:pPr>
    <w:rPr>
      <w:rFonts w:ascii="Dax Offc Pro" w:hAnsi="Dax Offc Pro" w:cs="Dax Offc Pro"/>
      <w:color w:val="000000"/>
    </w:rPr>
  </w:style>
  <w:style w:type="paragraph" w:styleId="Listenabsatz">
    <w:name w:val="List Paragraph"/>
    <w:basedOn w:val="Standard"/>
    <w:uiPriority w:val="34"/>
    <w:qFormat/>
    <w:rsid w:val="002739EA"/>
    <w:pPr>
      <w:spacing w:line="260" w:lineRule="atLeast"/>
      <w:ind w:left="720"/>
      <w:contextualSpacing/>
    </w:pPr>
    <w:rPr>
      <w:rFonts w:asciiTheme="minorHAnsi" w:hAnsiTheme="minorHAnsi" w:cstheme="minorBidi"/>
      <w:sz w:val="19"/>
      <w:szCs w:val="22"/>
      <w:lang w:eastAsia="en-US"/>
    </w:rPr>
  </w:style>
  <w:style w:type="paragraph" w:styleId="berarbeitung">
    <w:name w:val="Revision"/>
    <w:hidden/>
    <w:uiPriority w:val="99"/>
    <w:semiHidden/>
    <w:rsid w:val="00A07A93"/>
    <w:rPr>
      <w:rFonts w:ascii="Times New Roman" w:hAnsi="Times New Roman" w:cs="Times New Roman"/>
      <w:lang w:eastAsia="de-DE"/>
    </w:rPr>
  </w:style>
  <w:style w:type="character" w:styleId="BesuchterLink">
    <w:name w:val="FollowedHyperlink"/>
    <w:basedOn w:val="Absatz-Standardschriftart"/>
    <w:uiPriority w:val="99"/>
    <w:semiHidden/>
    <w:unhideWhenUsed/>
    <w:rsid w:val="009E34F3"/>
    <w:rPr>
      <w:color w:val="954F72" w:themeColor="followedHyperlink"/>
      <w:u w:val="single"/>
    </w:rPr>
  </w:style>
  <w:style w:type="paragraph" w:styleId="StandardWeb">
    <w:name w:val="Normal (Web)"/>
    <w:basedOn w:val="Standard"/>
    <w:uiPriority w:val="99"/>
    <w:unhideWhenUsed/>
    <w:rsid w:val="00F278AC"/>
    <w:pPr>
      <w:spacing w:before="100" w:beforeAutospacing="1" w:after="100" w:afterAutospacing="1"/>
    </w:pPr>
    <w:rPr>
      <w:rFonts w:eastAsia="Times New Roman"/>
    </w:rPr>
  </w:style>
  <w:style w:type="paragraph" w:styleId="KeinLeerraum">
    <w:name w:val="No Spacing"/>
    <w:uiPriority w:val="1"/>
    <w:qFormat/>
    <w:rsid w:val="00F4349B"/>
    <w:rPr>
      <w:sz w:val="22"/>
      <w:szCs w:val="22"/>
    </w:rPr>
  </w:style>
  <w:style w:type="character" w:customStyle="1" w:styleId="berschrift2Zchn">
    <w:name w:val="Überschrift 2 Zchn"/>
    <w:basedOn w:val="Absatz-Standardschriftart"/>
    <w:link w:val="berschrift2"/>
    <w:uiPriority w:val="9"/>
    <w:rsid w:val="00B05005"/>
    <w:rPr>
      <w:rFonts w:asciiTheme="majorHAnsi" w:hAnsiTheme="majorHAnsi"/>
      <w:sz w:val="19"/>
      <w:szCs w:val="22"/>
      <w:lang w:val="en-US"/>
    </w:rPr>
  </w:style>
  <w:style w:type="paragraph" w:customStyle="1" w:styleId="EinfAbs">
    <w:name w:val="[Einf. Abs.]"/>
    <w:basedOn w:val="Standard"/>
    <w:uiPriority w:val="99"/>
    <w:rsid w:val="002658A7"/>
    <w:pPr>
      <w:autoSpaceDE w:val="0"/>
      <w:autoSpaceDN w:val="0"/>
      <w:spacing w:line="288" w:lineRule="auto"/>
    </w:pPr>
    <w:rPr>
      <w:rFonts w:ascii="MinionPro-Regular" w:hAnsi="MinionPro-Regular" w:cs="Calibri"/>
      <w:color w:val="000000"/>
      <w:lang w:eastAsia="ja-JP"/>
    </w:rPr>
  </w:style>
  <w:style w:type="paragraph" w:customStyle="1" w:styleId="Standardregular">
    <w:name w:val="Standard_regular"/>
    <w:basedOn w:val="Standard"/>
    <w:uiPriority w:val="99"/>
    <w:rsid w:val="008B5B50"/>
    <w:pPr>
      <w:spacing w:line="280" w:lineRule="atLeast"/>
    </w:pPr>
    <w:rPr>
      <w:rFonts w:ascii="LindeDaxOffice" w:eastAsia="Times New Roman" w:hAnsi="LindeDaxOffice"/>
      <w:b/>
      <w:sz w:val="20"/>
    </w:rPr>
  </w:style>
  <w:style w:type="character" w:customStyle="1" w:styleId="berschrift4Zchn">
    <w:name w:val="Überschrift 4 Zchn"/>
    <w:basedOn w:val="Absatz-Standardschriftart"/>
    <w:link w:val="berschrift4"/>
    <w:uiPriority w:val="9"/>
    <w:semiHidden/>
    <w:rsid w:val="00DE1238"/>
    <w:rPr>
      <w:rFonts w:asciiTheme="majorHAnsi" w:eastAsiaTheme="majorEastAsia" w:hAnsiTheme="majorHAnsi" w:cstheme="majorBidi"/>
      <w:i/>
      <w:iCs/>
      <w:color w:val="2F5496" w:themeColor="accent1" w:themeShade="BF"/>
      <w:lang w:eastAsia="de-DE"/>
    </w:rPr>
  </w:style>
  <w:style w:type="character" w:customStyle="1" w:styleId="NichtaufgelsteErwhnung1">
    <w:name w:val="Nicht aufgelöste Erwähnung1"/>
    <w:basedOn w:val="Absatz-Standardschriftart"/>
    <w:uiPriority w:val="99"/>
    <w:semiHidden/>
    <w:unhideWhenUsed/>
    <w:rsid w:val="004C6C83"/>
    <w:rPr>
      <w:color w:val="605E5C"/>
      <w:shd w:val="clear" w:color="auto" w:fill="E1DFDD"/>
    </w:rPr>
  </w:style>
  <w:style w:type="character" w:customStyle="1" w:styleId="berschrift5Zchn">
    <w:name w:val="Überschrift 5 Zchn"/>
    <w:basedOn w:val="Absatz-Standardschriftart"/>
    <w:link w:val="berschrift5"/>
    <w:uiPriority w:val="9"/>
    <w:semiHidden/>
    <w:rsid w:val="00A105BD"/>
    <w:rPr>
      <w:rFonts w:asciiTheme="majorHAnsi" w:eastAsiaTheme="majorEastAsia" w:hAnsiTheme="majorHAnsi" w:cstheme="majorBidi"/>
      <w:color w:val="2F5496" w:themeColor="accent1" w:themeShade="BF"/>
      <w:lang w:eastAsia="de-DE"/>
    </w:rPr>
  </w:style>
  <w:style w:type="paragraph" w:styleId="Textkrper">
    <w:name w:val="Body Text"/>
    <w:basedOn w:val="Standard"/>
    <w:link w:val="TextkrperZchn"/>
    <w:uiPriority w:val="1"/>
    <w:qFormat/>
    <w:rsid w:val="00FA3787"/>
    <w:pPr>
      <w:widowControl w:val="0"/>
      <w:autoSpaceDE w:val="0"/>
      <w:autoSpaceDN w:val="0"/>
    </w:pPr>
    <w:rPr>
      <w:rFonts w:ascii="Arial" w:eastAsia="Arial" w:hAnsi="Arial" w:cs="Arial"/>
      <w:sz w:val="20"/>
      <w:szCs w:val="20"/>
      <w:lang w:val="en-US" w:eastAsia="en-US"/>
    </w:rPr>
  </w:style>
  <w:style w:type="character" w:customStyle="1" w:styleId="TextkrperZchn">
    <w:name w:val="Textkörper Zchn"/>
    <w:basedOn w:val="Absatz-Standardschriftart"/>
    <w:link w:val="Textkrper"/>
    <w:uiPriority w:val="1"/>
    <w:rsid w:val="00FA3787"/>
    <w:rPr>
      <w:rFonts w:ascii="Arial" w:eastAsia="Arial" w:hAnsi="Arial" w:cs="Arial"/>
      <w:sz w:val="20"/>
      <w:szCs w:val="20"/>
      <w:lang w:val="en-US"/>
    </w:rPr>
  </w:style>
  <w:style w:type="character" w:styleId="Fett">
    <w:name w:val="Strong"/>
    <w:basedOn w:val="Absatz-Standardschriftart"/>
    <w:uiPriority w:val="22"/>
    <w:qFormat/>
    <w:rsid w:val="00BC7148"/>
    <w:rPr>
      <w:b/>
      <w:bCs/>
    </w:rPr>
  </w:style>
  <w:style w:type="character" w:styleId="NichtaufgelsteErwhnung">
    <w:name w:val="Unresolved Mention"/>
    <w:basedOn w:val="Absatz-Standardschriftart"/>
    <w:uiPriority w:val="99"/>
    <w:semiHidden/>
    <w:unhideWhenUsed/>
    <w:rsid w:val="003E654C"/>
    <w:rPr>
      <w:color w:val="605E5C"/>
      <w:shd w:val="clear" w:color="auto" w:fill="E1DFDD"/>
    </w:rPr>
  </w:style>
  <w:style w:type="character" w:styleId="Erwhnung">
    <w:name w:val="Mention"/>
    <w:basedOn w:val="Absatz-Standardschriftart"/>
    <w:uiPriority w:val="99"/>
    <w:unhideWhenUsed/>
    <w:rPr>
      <w:color w:val="2B579A"/>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932434">
      <w:bodyDiv w:val="1"/>
      <w:marLeft w:val="0"/>
      <w:marRight w:val="0"/>
      <w:marTop w:val="0"/>
      <w:marBottom w:val="0"/>
      <w:divBdr>
        <w:top w:val="none" w:sz="0" w:space="0" w:color="auto"/>
        <w:left w:val="none" w:sz="0" w:space="0" w:color="auto"/>
        <w:bottom w:val="none" w:sz="0" w:space="0" w:color="auto"/>
        <w:right w:val="none" w:sz="0" w:space="0" w:color="auto"/>
      </w:divBdr>
    </w:div>
    <w:div w:id="24447659">
      <w:bodyDiv w:val="1"/>
      <w:marLeft w:val="0"/>
      <w:marRight w:val="0"/>
      <w:marTop w:val="0"/>
      <w:marBottom w:val="0"/>
      <w:divBdr>
        <w:top w:val="none" w:sz="0" w:space="0" w:color="auto"/>
        <w:left w:val="none" w:sz="0" w:space="0" w:color="auto"/>
        <w:bottom w:val="none" w:sz="0" w:space="0" w:color="auto"/>
        <w:right w:val="none" w:sz="0" w:space="0" w:color="auto"/>
      </w:divBdr>
    </w:div>
    <w:div w:id="179901296">
      <w:bodyDiv w:val="1"/>
      <w:marLeft w:val="0"/>
      <w:marRight w:val="0"/>
      <w:marTop w:val="0"/>
      <w:marBottom w:val="0"/>
      <w:divBdr>
        <w:top w:val="none" w:sz="0" w:space="0" w:color="auto"/>
        <w:left w:val="none" w:sz="0" w:space="0" w:color="auto"/>
        <w:bottom w:val="none" w:sz="0" w:space="0" w:color="auto"/>
        <w:right w:val="none" w:sz="0" w:space="0" w:color="auto"/>
      </w:divBdr>
    </w:div>
    <w:div w:id="234753496">
      <w:bodyDiv w:val="1"/>
      <w:marLeft w:val="0"/>
      <w:marRight w:val="0"/>
      <w:marTop w:val="0"/>
      <w:marBottom w:val="0"/>
      <w:divBdr>
        <w:top w:val="none" w:sz="0" w:space="0" w:color="auto"/>
        <w:left w:val="none" w:sz="0" w:space="0" w:color="auto"/>
        <w:bottom w:val="none" w:sz="0" w:space="0" w:color="auto"/>
        <w:right w:val="none" w:sz="0" w:space="0" w:color="auto"/>
      </w:divBdr>
    </w:div>
    <w:div w:id="354112923">
      <w:bodyDiv w:val="1"/>
      <w:marLeft w:val="0"/>
      <w:marRight w:val="0"/>
      <w:marTop w:val="0"/>
      <w:marBottom w:val="0"/>
      <w:divBdr>
        <w:top w:val="none" w:sz="0" w:space="0" w:color="auto"/>
        <w:left w:val="none" w:sz="0" w:space="0" w:color="auto"/>
        <w:bottom w:val="none" w:sz="0" w:space="0" w:color="auto"/>
        <w:right w:val="none" w:sz="0" w:space="0" w:color="auto"/>
      </w:divBdr>
    </w:div>
    <w:div w:id="385494566">
      <w:bodyDiv w:val="1"/>
      <w:marLeft w:val="0"/>
      <w:marRight w:val="0"/>
      <w:marTop w:val="0"/>
      <w:marBottom w:val="0"/>
      <w:divBdr>
        <w:top w:val="none" w:sz="0" w:space="0" w:color="auto"/>
        <w:left w:val="none" w:sz="0" w:space="0" w:color="auto"/>
        <w:bottom w:val="none" w:sz="0" w:space="0" w:color="auto"/>
        <w:right w:val="none" w:sz="0" w:space="0" w:color="auto"/>
      </w:divBdr>
      <w:divsChild>
        <w:div w:id="406004007">
          <w:marLeft w:val="446"/>
          <w:marRight w:val="0"/>
          <w:marTop w:val="0"/>
          <w:marBottom w:val="0"/>
          <w:divBdr>
            <w:top w:val="none" w:sz="0" w:space="0" w:color="auto"/>
            <w:left w:val="none" w:sz="0" w:space="0" w:color="auto"/>
            <w:bottom w:val="none" w:sz="0" w:space="0" w:color="auto"/>
            <w:right w:val="none" w:sz="0" w:space="0" w:color="auto"/>
          </w:divBdr>
        </w:div>
        <w:div w:id="548152154">
          <w:marLeft w:val="446"/>
          <w:marRight w:val="0"/>
          <w:marTop w:val="0"/>
          <w:marBottom w:val="0"/>
          <w:divBdr>
            <w:top w:val="none" w:sz="0" w:space="0" w:color="auto"/>
            <w:left w:val="none" w:sz="0" w:space="0" w:color="auto"/>
            <w:bottom w:val="none" w:sz="0" w:space="0" w:color="auto"/>
            <w:right w:val="none" w:sz="0" w:space="0" w:color="auto"/>
          </w:divBdr>
        </w:div>
        <w:div w:id="1118337134">
          <w:marLeft w:val="446"/>
          <w:marRight w:val="0"/>
          <w:marTop w:val="0"/>
          <w:marBottom w:val="0"/>
          <w:divBdr>
            <w:top w:val="none" w:sz="0" w:space="0" w:color="auto"/>
            <w:left w:val="none" w:sz="0" w:space="0" w:color="auto"/>
            <w:bottom w:val="none" w:sz="0" w:space="0" w:color="auto"/>
            <w:right w:val="none" w:sz="0" w:space="0" w:color="auto"/>
          </w:divBdr>
        </w:div>
        <w:div w:id="1577128318">
          <w:marLeft w:val="446"/>
          <w:marRight w:val="0"/>
          <w:marTop w:val="0"/>
          <w:marBottom w:val="0"/>
          <w:divBdr>
            <w:top w:val="none" w:sz="0" w:space="0" w:color="auto"/>
            <w:left w:val="none" w:sz="0" w:space="0" w:color="auto"/>
            <w:bottom w:val="none" w:sz="0" w:space="0" w:color="auto"/>
            <w:right w:val="none" w:sz="0" w:space="0" w:color="auto"/>
          </w:divBdr>
        </w:div>
      </w:divsChild>
    </w:div>
    <w:div w:id="406804073">
      <w:bodyDiv w:val="1"/>
      <w:marLeft w:val="0"/>
      <w:marRight w:val="0"/>
      <w:marTop w:val="0"/>
      <w:marBottom w:val="0"/>
      <w:divBdr>
        <w:top w:val="none" w:sz="0" w:space="0" w:color="auto"/>
        <w:left w:val="none" w:sz="0" w:space="0" w:color="auto"/>
        <w:bottom w:val="none" w:sz="0" w:space="0" w:color="auto"/>
        <w:right w:val="none" w:sz="0" w:space="0" w:color="auto"/>
      </w:divBdr>
    </w:div>
    <w:div w:id="442459764">
      <w:bodyDiv w:val="1"/>
      <w:marLeft w:val="0"/>
      <w:marRight w:val="0"/>
      <w:marTop w:val="0"/>
      <w:marBottom w:val="0"/>
      <w:divBdr>
        <w:top w:val="none" w:sz="0" w:space="0" w:color="auto"/>
        <w:left w:val="none" w:sz="0" w:space="0" w:color="auto"/>
        <w:bottom w:val="none" w:sz="0" w:space="0" w:color="auto"/>
        <w:right w:val="none" w:sz="0" w:space="0" w:color="auto"/>
      </w:divBdr>
    </w:div>
    <w:div w:id="558631009">
      <w:bodyDiv w:val="1"/>
      <w:marLeft w:val="0"/>
      <w:marRight w:val="0"/>
      <w:marTop w:val="0"/>
      <w:marBottom w:val="0"/>
      <w:divBdr>
        <w:top w:val="none" w:sz="0" w:space="0" w:color="auto"/>
        <w:left w:val="none" w:sz="0" w:space="0" w:color="auto"/>
        <w:bottom w:val="none" w:sz="0" w:space="0" w:color="auto"/>
        <w:right w:val="none" w:sz="0" w:space="0" w:color="auto"/>
      </w:divBdr>
    </w:div>
    <w:div w:id="586498347">
      <w:bodyDiv w:val="1"/>
      <w:marLeft w:val="0"/>
      <w:marRight w:val="0"/>
      <w:marTop w:val="0"/>
      <w:marBottom w:val="0"/>
      <w:divBdr>
        <w:top w:val="none" w:sz="0" w:space="0" w:color="auto"/>
        <w:left w:val="none" w:sz="0" w:space="0" w:color="auto"/>
        <w:bottom w:val="none" w:sz="0" w:space="0" w:color="auto"/>
        <w:right w:val="none" w:sz="0" w:space="0" w:color="auto"/>
      </w:divBdr>
    </w:div>
    <w:div w:id="842357635">
      <w:bodyDiv w:val="1"/>
      <w:marLeft w:val="0"/>
      <w:marRight w:val="0"/>
      <w:marTop w:val="0"/>
      <w:marBottom w:val="0"/>
      <w:divBdr>
        <w:top w:val="none" w:sz="0" w:space="0" w:color="auto"/>
        <w:left w:val="none" w:sz="0" w:space="0" w:color="auto"/>
        <w:bottom w:val="none" w:sz="0" w:space="0" w:color="auto"/>
        <w:right w:val="none" w:sz="0" w:space="0" w:color="auto"/>
      </w:divBdr>
    </w:div>
    <w:div w:id="958610645">
      <w:bodyDiv w:val="1"/>
      <w:marLeft w:val="0"/>
      <w:marRight w:val="0"/>
      <w:marTop w:val="0"/>
      <w:marBottom w:val="0"/>
      <w:divBdr>
        <w:top w:val="none" w:sz="0" w:space="0" w:color="auto"/>
        <w:left w:val="none" w:sz="0" w:space="0" w:color="auto"/>
        <w:bottom w:val="none" w:sz="0" w:space="0" w:color="auto"/>
        <w:right w:val="none" w:sz="0" w:space="0" w:color="auto"/>
      </w:divBdr>
    </w:div>
    <w:div w:id="1008560641">
      <w:bodyDiv w:val="1"/>
      <w:marLeft w:val="0"/>
      <w:marRight w:val="0"/>
      <w:marTop w:val="0"/>
      <w:marBottom w:val="0"/>
      <w:divBdr>
        <w:top w:val="none" w:sz="0" w:space="0" w:color="auto"/>
        <w:left w:val="none" w:sz="0" w:space="0" w:color="auto"/>
        <w:bottom w:val="none" w:sz="0" w:space="0" w:color="auto"/>
        <w:right w:val="none" w:sz="0" w:space="0" w:color="auto"/>
      </w:divBdr>
    </w:div>
    <w:div w:id="1140881002">
      <w:bodyDiv w:val="1"/>
      <w:marLeft w:val="0"/>
      <w:marRight w:val="0"/>
      <w:marTop w:val="0"/>
      <w:marBottom w:val="0"/>
      <w:divBdr>
        <w:top w:val="none" w:sz="0" w:space="0" w:color="auto"/>
        <w:left w:val="none" w:sz="0" w:space="0" w:color="auto"/>
        <w:bottom w:val="none" w:sz="0" w:space="0" w:color="auto"/>
        <w:right w:val="none" w:sz="0" w:space="0" w:color="auto"/>
      </w:divBdr>
    </w:div>
    <w:div w:id="1168253523">
      <w:bodyDiv w:val="1"/>
      <w:marLeft w:val="0"/>
      <w:marRight w:val="0"/>
      <w:marTop w:val="0"/>
      <w:marBottom w:val="0"/>
      <w:divBdr>
        <w:top w:val="none" w:sz="0" w:space="0" w:color="auto"/>
        <w:left w:val="none" w:sz="0" w:space="0" w:color="auto"/>
        <w:bottom w:val="none" w:sz="0" w:space="0" w:color="auto"/>
        <w:right w:val="none" w:sz="0" w:space="0" w:color="auto"/>
      </w:divBdr>
    </w:div>
    <w:div w:id="1212813648">
      <w:bodyDiv w:val="1"/>
      <w:marLeft w:val="0"/>
      <w:marRight w:val="0"/>
      <w:marTop w:val="0"/>
      <w:marBottom w:val="0"/>
      <w:divBdr>
        <w:top w:val="none" w:sz="0" w:space="0" w:color="auto"/>
        <w:left w:val="none" w:sz="0" w:space="0" w:color="auto"/>
        <w:bottom w:val="none" w:sz="0" w:space="0" w:color="auto"/>
        <w:right w:val="none" w:sz="0" w:space="0" w:color="auto"/>
      </w:divBdr>
    </w:div>
    <w:div w:id="1319112300">
      <w:bodyDiv w:val="1"/>
      <w:marLeft w:val="0"/>
      <w:marRight w:val="0"/>
      <w:marTop w:val="0"/>
      <w:marBottom w:val="0"/>
      <w:divBdr>
        <w:top w:val="none" w:sz="0" w:space="0" w:color="auto"/>
        <w:left w:val="none" w:sz="0" w:space="0" w:color="auto"/>
        <w:bottom w:val="none" w:sz="0" w:space="0" w:color="auto"/>
        <w:right w:val="none" w:sz="0" w:space="0" w:color="auto"/>
      </w:divBdr>
    </w:div>
    <w:div w:id="1367220693">
      <w:bodyDiv w:val="1"/>
      <w:marLeft w:val="0"/>
      <w:marRight w:val="0"/>
      <w:marTop w:val="0"/>
      <w:marBottom w:val="0"/>
      <w:divBdr>
        <w:top w:val="none" w:sz="0" w:space="0" w:color="auto"/>
        <w:left w:val="none" w:sz="0" w:space="0" w:color="auto"/>
        <w:bottom w:val="none" w:sz="0" w:space="0" w:color="auto"/>
        <w:right w:val="none" w:sz="0" w:space="0" w:color="auto"/>
      </w:divBdr>
    </w:div>
    <w:div w:id="1414428074">
      <w:bodyDiv w:val="1"/>
      <w:marLeft w:val="0"/>
      <w:marRight w:val="0"/>
      <w:marTop w:val="0"/>
      <w:marBottom w:val="0"/>
      <w:divBdr>
        <w:top w:val="none" w:sz="0" w:space="0" w:color="auto"/>
        <w:left w:val="none" w:sz="0" w:space="0" w:color="auto"/>
        <w:bottom w:val="none" w:sz="0" w:space="0" w:color="auto"/>
        <w:right w:val="none" w:sz="0" w:space="0" w:color="auto"/>
      </w:divBdr>
    </w:div>
    <w:div w:id="1549954481">
      <w:bodyDiv w:val="1"/>
      <w:marLeft w:val="0"/>
      <w:marRight w:val="0"/>
      <w:marTop w:val="0"/>
      <w:marBottom w:val="0"/>
      <w:divBdr>
        <w:top w:val="none" w:sz="0" w:space="0" w:color="auto"/>
        <w:left w:val="none" w:sz="0" w:space="0" w:color="auto"/>
        <w:bottom w:val="none" w:sz="0" w:space="0" w:color="auto"/>
        <w:right w:val="none" w:sz="0" w:space="0" w:color="auto"/>
      </w:divBdr>
    </w:div>
    <w:div w:id="1704817800">
      <w:bodyDiv w:val="1"/>
      <w:marLeft w:val="0"/>
      <w:marRight w:val="0"/>
      <w:marTop w:val="0"/>
      <w:marBottom w:val="0"/>
      <w:divBdr>
        <w:top w:val="none" w:sz="0" w:space="0" w:color="auto"/>
        <w:left w:val="none" w:sz="0" w:space="0" w:color="auto"/>
        <w:bottom w:val="none" w:sz="0" w:space="0" w:color="auto"/>
        <w:right w:val="none" w:sz="0" w:space="0" w:color="auto"/>
      </w:divBdr>
    </w:div>
    <w:div w:id="1734086153">
      <w:bodyDiv w:val="1"/>
      <w:marLeft w:val="0"/>
      <w:marRight w:val="0"/>
      <w:marTop w:val="0"/>
      <w:marBottom w:val="0"/>
      <w:divBdr>
        <w:top w:val="none" w:sz="0" w:space="0" w:color="auto"/>
        <w:left w:val="none" w:sz="0" w:space="0" w:color="auto"/>
        <w:bottom w:val="none" w:sz="0" w:space="0" w:color="auto"/>
        <w:right w:val="none" w:sz="0" w:space="0" w:color="auto"/>
      </w:divBdr>
    </w:div>
    <w:div w:id="1892187170">
      <w:bodyDiv w:val="1"/>
      <w:marLeft w:val="0"/>
      <w:marRight w:val="0"/>
      <w:marTop w:val="0"/>
      <w:marBottom w:val="0"/>
      <w:divBdr>
        <w:top w:val="none" w:sz="0" w:space="0" w:color="auto"/>
        <w:left w:val="none" w:sz="0" w:space="0" w:color="auto"/>
        <w:bottom w:val="none" w:sz="0" w:space="0" w:color="auto"/>
        <w:right w:val="none" w:sz="0" w:space="0" w:color="auto"/>
      </w:divBdr>
      <w:divsChild>
        <w:div w:id="776414056">
          <w:marLeft w:val="446"/>
          <w:marRight w:val="0"/>
          <w:marTop w:val="0"/>
          <w:marBottom w:val="0"/>
          <w:divBdr>
            <w:top w:val="none" w:sz="0" w:space="0" w:color="auto"/>
            <w:left w:val="none" w:sz="0" w:space="0" w:color="auto"/>
            <w:bottom w:val="none" w:sz="0" w:space="0" w:color="auto"/>
            <w:right w:val="none" w:sz="0" w:space="0" w:color="auto"/>
          </w:divBdr>
        </w:div>
      </w:divsChild>
    </w:div>
    <w:div w:id="1896115589">
      <w:bodyDiv w:val="1"/>
      <w:marLeft w:val="0"/>
      <w:marRight w:val="0"/>
      <w:marTop w:val="0"/>
      <w:marBottom w:val="0"/>
      <w:divBdr>
        <w:top w:val="none" w:sz="0" w:space="0" w:color="auto"/>
        <w:left w:val="none" w:sz="0" w:space="0" w:color="auto"/>
        <w:bottom w:val="none" w:sz="0" w:space="0" w:color="auto"/>
        <w:right w:val="none" w:sz="0" w:space="0" w:color="auto"/>
      </w:divBdr>
    </w:div>
    <w:div w:id="2007586366">
      <w:bodyDiv w:val="1"/>
      <w:marLeft w:val="0"/>
      <w:marRight w:val="0"/>
      <w:marTop w:val="0"/>
      <w:marBottom w:val="0"/>
      <w:divBdr>
        <w:top w:val="none" w:sz="0" w:space="0" w:color="auto"/>
        <w:left w:val="none" w:sz="0" w:space="0" w:color="auto"/>
        <w:bottom w:val="none" w:sz="0" w:space="0" w:color="auto"/>
        <w:right w:val="none" w:sz="0" w:space="0" w:color="auto"/>
      </w:divBdr>
      <w:divsChild>
        <w:div w:id="538124337">
          <w:marLeft w:val="446"/>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heike.oder@linde-mh.de" TargetMode="External"/><Relationship Id="rId18" Type="http://schemas.openxmlformats.org/officeDocument/2006/relationships/image" Target="media/image3.jpe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5.jpg"/><Relationship Id="rId7" Type="http://schemas.openxmlformats.org/officeDocument/2006/relationships/settings" Target="settings.xml"/><Relationship Id="rId12" Type="http://schemas.openxmlformats.org/officeDocument/2006/relationships/image" Target="media/image10.jpeg"/><Relationship Id="rId17" Type="http://schemas.openxmlformats.org/officeDocument/2006/relationships/image" Target="media/image20.jpg"/><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3.gif"/><Relationship Id="rId20" Type="http://schemas.openxmlformats.org/officeDocument/2006/relationships/image" Target="media/image4.jp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yperlink" Target="https://www.linde-mh.com/en/About-us/Press/" TargetMode="External"/><Relationship Id="rId5" Type="http://schemas.openxmlformats.org/officeDocument/2006/relationships/numbering" Target="numbering.xml"/><Relationship Id="rId15" Type="http://schemas.openxmlformats.org/officeDocument/2006/relationships/image" Target="media/image2.jpg"/><Relationship Id="rId23" Type="http://schemas.openxmlformats.org/officeDocument/2006/relationships/image" Target="media/image60.jpg"/><Relationship Id="rId10" Type="http://schemas.openxmlformats.org/officeDocument/2006/relationships/endnotes" Target="endnotes.xml"/><Relationship Id="rId19" Type="http://schemas.openxmlformats.org/officeDocument/2006/relationships/image" Target="media/image4.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heike.spielberger@th-ab.de" TargetMode="External"/><Relationship Id="rId22" Type="http://schemas.openxmlformats.org/officeDocument/2006/relationships/image" Target="media/image6.jpg"/><Relationship Id="rId27" Type="http://schemas.openxmlformats.org/officeDocument/2006/relationships/theme" Target="theme/theme1.xm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F5417176EAB4B043AC63C8D930E9818E" ma:contentTypeVersion="18" ma:contentTypeDescription="Ein neues Dokument erstellen." ma:contentTypeScope="" ma:versionID="beb42bff78a13f140366c19227f85e6e">
  <xsd:schema xmlns:xsd="http://www.w3.org/2001/XMLSchema" xmlns:xs="http://www.w3.org/2001/XMLSchema" xmlns:p="http://schemas.microsoft.com/office/2006/metadata/properties" xmlns:ns2="8027b3d8-c99e-49e4-8c56-683be0edfd58" xmlns:ns3="149f0246-4082-4255-86de-c6f3cc75bcbd" targetNamespace="http://schemas.microsoft.com/office/2006/metadata/properties" ma:root="true" ma:fieldsID="09d9347e66400eef5197148b302f5e1c" ns2:_="" ns3:_="">
    <xsd:import namespace="8027b3d8-c99e-49e4-8c56-683be0edfd58"/>
    <xsd:import namespace="149f0246-4082-4255-86de-c6f3cc75bcbd"/>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GenerationTime" minOccurs="0"/>
                <xsd:element ref="ns2:MediaServiceEventHashCode" minOccurs="0"/>
                <xsd:element ref="ns2:MediaLengthInSeconds" minOccurs="0"/>
                <xsd:element ref="ns2:MediaServiceOCR" minOccurs="0"/>
                <xsd:element ref="ns2:MediaServiceLocation"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_Flow_SignoffSta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027b3d8-c99e-49e4-8c56-683be0edfd5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fda60db5-29a6-411a-8256-c1f062110de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_Flow_SignoffStatus" ma:index="25" nillable="true" ma:displayName="Status Unterschrift" ma:internalName="Status_x0020_Unterschrift">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49f0246-4082-4255-86de-c6f3cc75bcbd"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194b08b2-17a6-41dc-8926-8ac4ba336ddc}" ma:internalName="TaxCatchAll" ma:showField="CatchAllData" ma:web="149f0246-4082-4255-86de-c6f3cc75bc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149f0246-4082-4255-86de-c6f3cc75bcbd" xsi:nil="true"/>
    <lcf76f155ced4ddcb4097134ff3c332f xmlns="8027b3d8-c99e-49e4-8c56-683be0edfd58">
      <Terms xmlns="http://schemas.microsoft.com/office/infopath/2007/PartnerControls"/>
    </lcf76f155ced4ddcb4097134ff3c332f>
    <_Flow_SignoffStatus xmlns="8027b3d8-c99e-49e4-8c56-683be0edfd58"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5CE0B07-3AAC-4741-8CB0-DDF1F4C4C8D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027b3d8-c99e-49e4-8c56-683be0edfd58"/>
    <ds:schemaRef ds:uri="149f0246-4082-4255-86de-c6f3cc75bc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7737F36-96D0-4B3E-B34B-31F90132C077}">
  <ds:schemaRefs>
    <ds:schemaRef ds:uri="http://schemas.microsoft.com/office/2006/metadata/properties"/>
    <ds:schemaRef ds:uri="http://schemas.microsoft.com/office/infopath/2007/PartnerControls"/>
    <ds:schemaRef ds:uri="149f0246-4082-4255-86de-c6f3cc75bcbd"/>
    <ds:schemaRef ds:uri="8027b3d8-c99e-49e4-8c56-683be0edfd58"/>
  </ds:schemaRefs>
</ds:datastoreItem>
</file>

<file path=customXml/itemProps3.xml><?xml version="1.0" encoding="utf-8"?>
<ds:datastoreItem xmlns:ds="http://schemas.openxmlformats.org/officeDocument/2006/customXml" ds:itemID="{1C64CE37-3C1F-4C3C-AB12-5BFCF382D939}">
  <ds:schemaRefs>
    <ds:schemaRef ds:uri="http://schemas.microsoft.com/sharepoint/v3/contenttype/forms"/>
  </ds:schemaRefs>
</ds:datastoreItem>
</file>

<file path=customXml/itemProps4.xml><?xml version="1.0" encoding="utf-8"?>
<ds:datastoreItem xmlns:ds="http://schemas.openxmlformats.org/officeDocument/2006/customXml" ds:itemID="{E0B55E47-BE10-4A21-986D-4E911E232C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1594</Words>
  <Characters>10049</Characters>
  <Application>Microsoft Office Word</Application>
  <DocSecurity>0</DocSecurity>
  <Lines>83</Lines>
  <Paragraphs>23</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11620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Jörg Bergmann</dc:creator>
  <cp:keywords/>
  <dc:description/>
  <cp:lastModifiedBy>Oder, Heike</cp:lastModifiedBy>
  <cp:revision>15</cp:revision>
  <cp:lastPrinted>2021-05-04T06:31:00Z</cp:lastPrinted>
  <dcterms:created xsi:type="dcterms:W3CDTF">2023-12-01T09:32:00Z</dcterms:created>
  <dcterms:modified xsi:type="dcterms:W3CDTF">2023-12-01T10:30:00Z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0x010100F5417176EAB4B043AC63C8D930E9818E</vt:lpwstr>
  </property>
  <property fmtid="{D5CDD505-2E9C-101B-9397-08002B2CF9AE}" pid="3" name="MediaServiceImageTags">
    <vt:lpwstr/>
  </property>
</Properties>
</file>