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99B85" w14:textId="5B2B58EE" w:rsidR="007830BC" w:rsidRPr="001131DF" w:rsidRDefault="005D4C37" w:rsidP="00652369">
      <w:pPr>
        <w:pBdr>
          <w:top w:val="nil"/>
          <w:left w:val="nil"/>
          <w:bottom w:val="nil"/>
          <w:right w:val="nil"/>
          <w:between w:val="nil"/>
        </w:pBdr>
        <w:spacing w:before="240" w:after="240" w:line="520" w:lineRule="exact"/>
        <w:rPr>
          <w:rFonts w:ascii="LindeDax-Regular" w:eastAsia="LindeDax-Regular" w:hAnsi="LindeDax-Regular" w:cs="LindeDax-Regular"/>
          <w:b/>
          <w:color w:val="000000"/>
          <w:sz w:val="36"/>
          <w:szCs w:val="36"/>
          <w:lang w:val="en-US"/>
        </w:rPr>
      </w:pPr>
      <w:r>
        <w:rPr>
          <w:rFonts w:ascii="Arial" w:hAnsi="Arial"/>
          <w:noProof/>
          <w:lang w:val="en-GB"/>
        </w:rPr>
        <mc:AlternateContent>
          <mc:Choice Requires="wpg">
            <w:drawing>
              <wp:anchor distT="1905" distB="1905" distL="1905" distR="1905" simplePos="0" relativeHeight="251658240" behindDoc="0" locked="0" layoutInCell="1" allowOverlap="1" wp14:anchorId="1D490FCB" wp14:editId="725CB144">
                <wp:simplePos x="0" y="0"/>
                <wp:positionH relativeFrom="column">
                  <wp:posOffset>-506730</wp:posOffset>
                </wp:positionH>
                <wp:positionV relativeFrom="paragraph">
                  <wp:posOffset>-1287780</wp:posOffset>
                </wp:positionV>
                <wp:extent cx="6743700" cy="1143000"/>
                <wp:effectExtent l="0" t="0" r="19050" b="1905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43700" cy="1143000"/>
                          <a:chOff x="-44451" y="426240"/>
                          <a:chExt cx="6743880" cy="1143000"/>
                        </a:xfrm>
                      </wpg:grpSpPr>
                      <wps:wsp>
                        <wps:cNvPr id="2" name="Text Box 3"/>
                        <wps:cNvSpPr/>
                        <wps:spPr>
                          <a:xfrm>
                            <a:off x="-44451" y="426240"/>
                            <a:ext cx="6743880" cy="1143000"/>
                          </a:xfrm>
                          <a:prstGeom prst="rect">
                            <a:avLst/>
                          </a:prstGeom>
                          <a:solidFill>
                            <a:srgbClr val="FFFFFF"/>
                          </a:solidFill>
                          <a:ln w="3175">
                            <a:solidFill>
                              <a:srgbClr val="000000"/>
                            </a:solidFill>
                            <a:miter/>
                          </a:ln>
                        </wps:spPr>
                        <wps:style>
                          <a:lnRef idx="0">
                            <a:scrgbClr r="0" g="0" b="0"/>
                          </a:lnRef>
                          <a:fillRef idx="0">
                            <a:scrgbClr r="0" g="0" b="0"/>
                          </a:fillRef>
                          <a:effectRef idx="0">
                            <a:scrgbClr r="0" g="0" b="0"/>
                          </a:effectRef>
                          <a:fontRef idx="minor"/>
                        </wps:style>
                        <wps:txbx>
                          <w:txbxContent>
                            <w:p w14:paraId="5A541E7B" w14:textId="77777777" w:rsidR="00434183" w:rsidRDefault="00434183" w:rsidP="00434183">
                              <w:pPr>
                                <w:jc w:val="right"/>
                                <w:rPr>
                                  <w:b/>
                                  <w:sz w:val="16"/>
                                  <w:szCs w:val="16"/>
                                </w:rPr>
                              </w:pPr>
                              <w:bookmarkStart w:id="0" w:name="_Hlk167125916"/>
                              <w:bookmarkEnd w:id="0"/>
                              <w:r>
                                <w:rPr>
                                  <w:b/>
                                  <w:bCs/>
                                  <w:sz w:val="16"/>
                                  <w:szCs w:val="16"/>
                                  <w:lang w:val="en-GB"/>
                                </w:rPr>
                                <w:tab/>
                              </w:r>
                              <w:r>
                                <w:rPr>
                                  <w:b/>
                                  <w:bCs/>
                                  <w:sz w:val="16"/>
                                  <w:szCs w:val="16"/>
                                  <w:lang w:val="en-GB"/>
                                </w:rPr>
                                <w:tab/>
                              </w:r>
                              <w:r>
                                <w:rPr>
                                  <w:b/>
                                  <w:bCs/>
                                  <w:sz w:val="16"/>
                                  <w:szCs w:val="16"/>
                                  <w:lang w:val="en-GB"/>
                                </w:rPr>
                                <w:tab/>
                              </w:r>
                              <w:r>
                                <w:rPr>
                                  <w:noProof/>
                                  <w:lang w:val="en-GB"/>
                                </w:rPr>
                                <w:drawing>
                                  <wp:inline distT="0" distB="0" distL="0" distR="0" wp14:anchorId="34292041" wp14:editId="7BC33895">
                                    <wp:extent cx="1907116" cy="114427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pic:spPr>
                                        </pic:pic>
                                      </a:graphicData>
                                    </a:graphic>
                                  </wp:inline>
                                </w:drawing>
                              </w:r>
                            </w:p>
                            <w:p w14:paraId="68224872" w14:textId="77777777" w:rsidR="00434183" w:rsidRDefault="00434183" w:rsidP="00434183">
                              <w:pPr>
                                <w:jc w:val="right"/>
                                <w:rPr>
                                  <w:b/>
                                  <w:sz w:val="16"/>
                                  <w:szCs w:val="16"/>
                                </w:rPr>
                              </w:pPr>
                            </w:p>
                            <w:p w14:paraId="06422F9C" w14:textId="77777777" w:rsidR="00434183" w:rsidRDefault="00434183" w:rsidP="00434183">
                              <w:r>
                                <w:rPr>
                                  <w:lang w:val="en-GB"/>
                                </w:rPr>
                                <w:br/>
                              </w:r>
                            </w:p>
                          </w:txbxContent>
                        </wps:txbx>
                        <wps:bodyPr lIns="0" tIns="0" rIns="0" bIns="0" anchor="t">
                          <a:noAutofit/>
                        </wps:bodyPr>
                      </wps:wsp>
                      <wps:wsp>
                        <wps:cNvPr id="4" name="Text Box 4"/>
                        <wps:cNvSpPr/>
                        <wps:spPr>
                          <a:xfrm>
                            <a:off x="41978" y="997560"/>
                            <a:ext cx="2719080" cy="5716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E1749C4" w14:textId="6FBA4354" w:rsidR="00434183" w:rsidRDefault="00434183" w:rsidP="00434183">
                              <w:pPr>
                                <w:tabs>
                                  <w:tab w:val="left" w:pos="426"/>
                                </w:tabs>
                                <w:ind w:left="567"/>
                                <w:rPr>
                                  <w:rFonts w:ascii="Arial" w:hAnsi="Arial" w:cs="Arial"/>
                                  <w:sz w:val="28"/>
                                  <w:szCs w:val="28"/>
                                </w:rPr>
                              </w:pPr>
                              <w:r>
                                <w:rPr>
                                  <w:rFonts w:ascii="Arial" w:hAnsi="Arial" w:cs="Arial"/>
                                  <w:b/>
                                  <w:bCs/>
                                  <w:sz w:val="28"/>
                                  <w:szCs w:val="28"/>
                                  <w:lang w:val="en-GB"/>
                                </w:rPr>
                                <w:t xml:space="preserve">Press </w:t>
                              </w:r>
                              <w:r w:rsidR="000A7AFA">
                                <w:rPr>
                                  <w:rFonts w:ascii="Arial" w:hAnsi="Arial" w:cs="Arial"/>
                                  <w:b/>
                                  <w:bCs/>
                                  <w:sz w:val="28"/>
                                  <w:szCs w:val="28"/>
                                  <w:lang w:val="en-GB"/>
                                </w:rPr>
                                <w:t>R</w:t>
                              </w:r>
                              <w:r>
                                <w:rPr>
                                  <w:rFonts w:ascii="Arial" w:hAnsi="Arial" w:cs="Arial"/>
                                  <w:b/>
                                  <w:bCs/>
                                  <w:sz w:val="28"/>
                                  <w:szCs w:val="28"/>
                                  <w:lang w:val="en-GB"/>
                                </w:rPr>
                                <w:t>elease</w:t>
                              </w:r>
                              <w:r w:rsidR="000A7AFA">
                                <w:rPr>
                                  <w:rFonts w:ascii="Arial" w:hAnsi="Arial" w:cs="Arial"/>
                                  <w:b/>
                                  <w:bCs/>
                                  <w:sz w:val="28"/>
                                  <w:szCs w:val="28"/>
                                  <w:lang w:val="en-GB"/>
                                </w:rPr>
                                <w:t>.</w:t>
                              </w:r>
                            </w:p>
                            <w:p w14:paraId="5E75DCB0" w14:textId="77777777" w:rsidR="00434183" w:rsidRDefault="00434183" w:rsidP="00434183">
                              <w:pPr>
                                <w:pStyle w:val="Zusammenfassung"/>
                                <w:tabs>
                                  <w:tab w:val="left" w:pos="426"/>
                                </w:tabs>
                                <w:spacing w:line="280" w:lineRule="atLeast"/>
                                <w:ind w:left="567"/>
                                <w:rPr>
                                  <w:rFonts w:ascii="Arial" w:hAnsi="Arial" w:cs="Arial"/>
                                  <w:sz w:val="28"/>
                                  <w:szCs w:val="28"/>
                                </w:rPr>
                              </w:pPr>
                            </w:p>
                          </w:txbxContent>
                        </wps:txbx>
                        <wps:bodyPr lIns="0" tIns="0" rIns="0" bIns="0" anchor="t">
                          <a:noAutofit/>
                        </wps:bodyPr>
                      </wps:wsp>
                    </wpg:wgp>
                  </a:graphicData>
                </a:graphic>
                <wp14:sizeRelH relativeFrom="page">
                  <wp14:pctWidth>0</wp14:pctWidth>
                </wp14:sizeRelH>
                <wp14:sizeRelV relativeFrom="page">
                  <wp14:pctHeight>0</wp14:pctHeight>
                </wp14:sizeRelV>
              </wp:anchor>
            </w:drawing>
          </mc:Choice>
          <mc:Fallback>
            <w:pict>
              <v:group w14:anchorId="1D490FCB" id="Groupe 1" o:spid="_x0000_s1026" style="position:absolute;margin-left:-39.9pt;margin-top:-101.4pt;width:531pt;height:90pt;z-index:251658240;mso-wrap-distance-left:.15pt;mso-wrap-distance-top:.15pt;mso-wrap-distance-right:.15pt;mso-wrap-distance-bottom:.15pt" coordorigin="-444,4262" coordsize="6743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">
                <v:rect id="Text Box 3" o:spid="_x0000_s1027" style="position:absolute;left:-444;top:4262;width:67438;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" strokeweight=".25pt">
                  <v:textbox inset="0,0,0,0">
                    <w:txbxContent>
                      <w:p w14:paraId="5A541E7B" w14:textId="77777777" w:rsidR="00434183" w:rsidRDefault="00434183" w:rsidP="00434183">
                        <w:pPr>
                          <w:jc w:val="right"/>
                          <w:rPr>
                            <w:b/>
                            <w:sz w:val="16"/>
                            <w:szCs w:val="16"/>
                          </w:rPr>
                        </w:pPr>
                        <w:bookmarkStart w:id="1" w:name="_Hlk167125916"/>
                        <w:bookmarkEnd w:id="1"/>
                        <w:r>
                          <w:rPr>
                            <w:b/>
                            <w:bCs/>
                            <w:sz w:val="16"/>
                            <w:szCs w:val="16"/>
                            <w:lang w:val="en-GB"/>
                          </w:rPr>
                          <w:tab/>
                        </w:r>
                        <w:r>
                          <w:rPr>
                            <w:b/>
                            <w:bCs/>
                            <w:sz w:val="16"/>
                            <w:szCs w:val="16"/>
                            <w:lang w:val="en-GB"/>
                          </w:rPr>
                          <w:tab/>
                        </w:r>
                        <w:r>
                          <w:rPr>
                            <w:b/>
                            <w:bCs/>
                            <w:sz w:val="16"/>
                            <w:szCs w:val="16"/>
                            <w:lang w:val="en-GB"/>
                          </w:rPr>
                          <w:tab/>
                        </w:r>
                        <w:r>
                          <w:rPr>
                            <w:noProof/>
                            <w:lang w:val="en-GB"/>
                          </w:rPr>
                          <w:drawing>
                            <wp:inline distT="0" distB="0" distL="0" distR="0" wp14:anchorId="34292041" wp14:editId="7BC33895">
                              <wp:extent cx="1907116" cy="114427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pic:spPr>
                                  </pic:pic>
                                </a:graphicData>
                              </a:graphic>
                            </wp:inline>
                          </w:drawing>
                        </w:r>
                      </w:p>
                      <w:p w14:paraId="68224872" w14:textId="77777777" w:rsidR="00434183" w:rsidRDefault="00434183" w:rsidP="00434183">
                        <w:pPr>
                          <w:jc w:val="right"/>
                          <w:rPr>
                            <w:b/>
                            <w:sz w:val="16"/>
                            <w:szCs w:val="16"/>
                          </w:rPr>
                        </w:pPr>
                      </w:p>
                      <w:p w14:paraId="06422F9C" w14:textId="77777777" w:rsidR="00434183" w:rsidRDefault="00434183" w:rsidP="00434183">
                        <w:r>
                          <w:rPr>
                            <w:lang w:val="en-GB"/>
                          </w:rPr>
                          <w:br/>
                        </w:r>
                      </w:p>
                    </w:txbxContent>
                  </v:textbox>
                </v:rect>
                <v:rect id="Text Box 4" o:spid="_x0000_s1028" style="position:absolute;left:419;top:9975;width:27191;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" stroked="f" strokeweight="0">
                  <v:textbox inset="0,0,0,0">
                    <w:txbxContent>
                      <w:p w14:paraId="7E1749C4" w14:textId="6FBA4354" w:rsidR="00434183" w:rsidRDefault="00434183" w:rsidP="00434183">
                        <w:pPr>
                          <w:tabs>
                            <w:tab w:val="left" w:pos="426"/>
                          </w:tabs>
                          <w:ind w:left="567"/>
                          <w:rPr>
                            <w:rFonts w:ascii="Arial" w:hAnsi="Arial" w:cs="Arial"/>
                            <w:sz w:val="28"/>
                            <w:szCs w:val="28"/>
                          </w:rPr>
                        </w:pPr>
                        <w:r>
                          <w:rPr>
                            <w:rFonts w:ascii="Arial" w:hAnsi="Arial" w:cs="Arial"/>
                            <w:b/>
                            <w:bCs/>
                            <w:sz w:val="28"/>
                            <w:szCs w:val="28"/>
                            <w:lang w:val="en-GB"/>
                          </w:rPr>
                          <w:t xml:space="preserve">Press </w:t>
                        </w:r>
                        <w:r w:rsidR="000A7AFA">
                          <w:rPr>
                            <w:rFonts w:ascii="Arial" w:hAnsi="Arial" w:cs="Arial"/>
                            <w:b/>
                            <w:bCs/>
                            <w:sz w:val="28"/>
                            <w:szCs w:val="28"/>
                            <w:lang w:val="en-GB"/>
                          </w:rPr>
                          <w:t>R</w:t>
                        </w:r>
                        <w:r>
                          <w:rPr>
                            <w:rFonts w:ascii="Arial" w:hAnsi="Arial" w:cs="Arial"/>
                            <w:b/>
                            <w:bCs/>
                            <w:sz w:val="28"/>
                            <w:szCs w:val="28"/>
                            <w:lang w:val="en-GB"/>
                          </w:rPr>
                          <w:t>elease</w:t>
                        </w:r>
                        <w:r w:rsidR="000A7AFA">
                          <w:rPr>
                            <w:rFonts w:ascii="Arial" w:hAnsi="Arial" w:cs="Arial"/>
                            <w:b/>
                            <w:bCs/>
                            <w:sz w:val="28"/>
                            <w:szCs w:val="28"/>
                            <w:lang w:val="en-GB"/>
                          </w:rPr>
                          <w:t>.</w:t>
                        </w:r>
                      </w:p>
                      <w:p w14:paraId="5E75DCB0" w14:textId="77777777" w:rsidR="00434183" w:rsidRDefault="00434183" w:rsidP="00434183">
                        <w:pPr>
                          <w:pStyle w:val="Zusammenfassung"/>
                          <w:tabs>
                            <w:tab w:val="left" w:pos="426"/>
                          </w:tabs>
                          <w:spacing w:line="280" w:lineRule="atLeast"/>
                          <w:ind w:left="567"/>
                          <w:rPr>
                            <w:rFonts w:ascii="Arial" w:hAnsi="Arial" w:cs="Arial"/>
                            <w:sz w:val="28"/>
                            <w:szCs w:val="28"/>
                          </w:rPr>
                        </w:pPr>
                      </w:p>
                    </w:txbxContent>
                  </v:textbox>
                </v:rect>
              </v:group>
            </w:pict>
          </mc:Fallback>
        </mc:AlternateContent>
      </w:r>
      <w:r w:rsidR="008307C4">
        <w:rPr>
          <w:rFonts w:ascii="Arial" w:hAnsi="Arial"/>
          <w:b/>
          <w:bCs/>
          <w:color w:val="000000"/>
          <w:sz w:val="36"/>
          <w:szCs w:val="36"/>
          <w:lang w:val="en-GB"/>
        </w:rPr>
        <w:t xml:space="preserve">Fenwick-Linde, a key partner in </w:t>
      </w:r>
      <w:r w:rsidR="00FE08A4">
        <w:rPr>
          <w:rFonts w:ascii="Arial" w:hAnsi="Arial"/>
          <w:b/>
          <w:bCs/>
          <w:color w:val="000000"/>
          <w:sz w:val="36"/>
          <w:szCs w:val="36"/>
          <w:lang w:val="en-GB"/>
        </w:rPr>
        <w:t xml:space="preserve">automating </w:t>
      </w:r>
      <w:r w:rsidR="008307C4">
        <w:rPr>
          <w:rFonts w:ascii="Arial" w:hAnsi="Arial"/>
          <w:b/>
          <w:bCs/>
          <w:color w:val="000000"/>
          <w:sz w:val="36"/>
          <w:szCs w:val="36"/>
          <w:lang w:val="en-GB"/>
        </w:rPr>
        <w:t xml:space="preserve">Airbus' logistics </w:t>
      </w:r>
    </w:p>
    <w:p w14:paraId="70ADD98B" w14:textId="6A35F4D3" w:rsidR="007830BC" w:rsidRDefault="00933001" w:rsidP="00874767">
      <w:pPr>
        <w:spacing w:before="360" w:line="360" w:lineRule="auto"/>
        <w:rPr>
          <w:rFonts w:ascii="Arial" w:eastAsia="Arial" w:hAnsi="Arial" w:cs="Arial"/>
          <w:b/>
          <w:bCs/>
          <w:sz w:val="22"/>
          <w:szCs w:val="22"/>
          <w:lang w:val="en-GB"/>
        </w:rPr>
      </w:pPr>
      <w:r w:rsidRPr="002B086A">
        <w:rPr>
          <w:rFonts w:ascii="Arial" w:eastAsia="Arial" w:hAnsi="Arial" w:cs="Arial"/>
          <w:b/>
          <w:bCs/>
          <w:sz w:val="22"/>
          <w:szCs w:val="22"/>
          <w:lang w:val="en-US"/>
        </w:rPr>
        <w:t xml:space="preserve">Elancourt/Aschaffenburg, </w:t>
      </w:r>
      <w:r w:rsidR="002C4A09">
        <w:rPr>
          <w:rFonts w:ascii="Arial" w:eastAsia="Arial" w:hAnsi="Arial" w:cs="Arial"/>
          <w:b/>
          <w:bCs/>
          <w:sz w:val="22"/>
          <w:szCs w:val="22"/>
          <w:lang w:val="en-US"/>
        </w:rPr>
        <w:t>16</w:t>
      </w:r>
      <w:r w:rsidR="00975C2D">
        <w:rPr>
          <w:rFonts w:ascii="Arial" w:eastAsia="Arial" w:hAnsi="Arial" w:cs="Arial"/>
          <w:b/>
          <w:bCs/>
          <w:sz w:val="22"/>
          <w:szCs w:val="22"/>
          <w:lang w:val="en-US"/>
        </w:rPr>
        <w:t xml:space="preserve"> </w:t>
      </w:r>
      <w:r w:rsidR="002C4A09">
        <w:rPr>
          <w:rFonts w:ascii="Arial" w:eastAsia="Arial" w:hAnsi="Arial" w:cs="Arial"/>
          <w:b/>
          <w:bCs/>
          <w:sz w:val="22"/>
          <w:szCs w:val="22"/>
          <w:lang w:val="en-US"/>
        </w:rPr>
        <w:t xml:space="preserve">September, </w:t>
      </w:r>
      <w:r w:rsidR="002B086A" w:rsidRPr="002B086A">
        <w:rPr>
          <w:rFonts w:ascii="Arial" w:eastAsia="Arial" w:hAnsi="Arial" w:cs="Arial"/>
          <w:b/>
          <w:bCs/>
          <w:sz w:val="22"/>
          <w:szCs w:val="22"/>
          <w:lang w:val="en-US"/>
        </w:rPr>
        <w:t xml:space="preserve">2025 </w:t>
      </w:r>
      <w:r w:rsidRPr="002B086A">
        <w:rPr>
          <w:rFonts w:ascii="Arial" w:eastAsia="Arial" w:hAnsi="Arial" w:cs="Arial"/>
          <w:b/>
          <w:bCs/>
          <w:sz w:val="22"/>
          <w:szCs w:val="22"/>
          <w:lang w:val="en-US"/>
        </w:rPr>
        <w:t>–</w:t>
      </w:r>
      <w:r w:rsidR="008307C4" w:rsidRPr="002B086A">
        <w:rPr>
          <w:rFonts w:ascii="Arial" w:eastAsia="Arial" w:hAnsi="Arial" w:cs="Arial"/>
          <w:b/>
          <w:bCs/>
          <w:sz w:val="22"/>
          <w:szCs w:val="22"/>
          <w:lang w:val="en-US"/>
        </w:rPr>
        <w:t xml:space="preserve"> Fenwick</w:t>
      </w:r>
      <w:r w:rsidR="008307C4">
        <w:rPr>
          <w:rFonts w:ascii="Arial" w:eastAsia="Arial" w:hAnsi="Arial" w:cs="Arial"/>
          <w:b/>
          <w:bCs/>
          <w:sz w:val="22"/>
          <w:szCs w:val="22"/>
          <w:lang w:val="en-GB"/>
        </w:rPr>
        <w:t>-Linde</w:t>
      </w:r>
      <w:r w:rsidR="00DF73E6">
        <w:rPr>
          <w:rFonts w:ascii="Arial" w:eastAsia="Arial" w:hAnsi="Arial" w:cs="Arial"/>
          <w:b/>
          <w:bCs/>
          <w:sz w:val="22"/>
          <w:szCs w:val="22"/>
          <w:lang w:val="en-GB"/>
        </w:rPr>
        <w:t xml:space="preserve">, the French </w:t>
      </w:r>
      <w:r w:rsidR="006E4D6E">
        <w:rPr>
          <w:rFonts w:ascii="Arial" w:eastAsia="Arial" w:hAnsi="Arial" w:cs="Arial"/>
          <w:b/>
          <w:bCs/>
          <w:sz w:val="22"/>
          <w:szCs w:val="22"/>
          <w:lang w:val="en-GB"/>
        </w:rPr>
        <w:t>subsidiary of Linde Material Handling,</w:t>
      </w:r>
      <w:r w:rsidR="008307C4">
        <w:rPr>
          <w:rFonts w:ascii="Arial" w:eastAsia="Arial" w:hAnsi="Arial" w:cs="Arial"/>
          <w:b/>
          <w:bCs/>
          <w:sz w:val="22"/>
          <w:szCs w:val="22"/>
          <w:lang w:val="en-GB"/>
        </w:rPr>
        <w:t xml:space="preserve"> announced its partnership with the European aircraft manufacturer Airbus, for the deployment of automated logistics solutions on the Jean-Luc Lagardère site in Toulouse, </w:t>
      </w:r>
      <w:r w:rsidR="00D2354F">
        <w:rPr>
          <w:rFonts w:ascii="Arial" w:eastAsia="Arial" w:hAnsi="Arial" w:cs="Arial"/>
          <w:b/>
          <w:bCs/>
          <w:sz w:val="22"/>
          <w:szCs w:val="22"/>
          <w:lang w:val="en-GB"/>
        </w:rPr>
        <w:t xml:space="preserve">where the aircrafts </w:t>
      </w:r>
      <w:r w:rsidR="008307C4">
        <w:rPr>
          <w:rFonts w:ascii="Arial" w:eastAsia="Arial" w:hAnsi="Arial" w:cs="Arial"/>
          <w:b/>
          <w:bCs/>
          <w:sz w:val="22"/>
          <w:szCs w:val="22"/>
          <w:lang w:val="en-GB"/>
        </w:rPr>
        <w:t xml:space="preserve">of the A320 </w:t>
      </w:r>
      <w:r w:rsidR="002661AD">
        <w:rPr>
          <w:rFonts w:ascii="Arial" w:eastAsia="Arial" w:hAnsi="Arial" w:cs="Arial"/>
          <w:b/>
          <w:bCs/>
          <w:sz w:val="22"/>
          <w:szCs w:val="22"/>
          <w:lang w:val="en-GB"/>
        </w:rPr>
        <w:t>family</w:t>
      </w:r>
      <w:r w:rsidR="00D2354F">
        <w:rPr>
          <w:rFonts w:ascii="Arial" w:eastAsia="Arial" w:hAnsi="Arial" w:cs="Arial"/>
          <w:b/>
          <w:bCs/>
          <w:sz w:val="22"/>
          <w:szCs w:val="22"/>
          <w:lang w:val="en-GB"/>
        </w:rPr>
        <w:t xml:space="preserve"> are assembled</w:t>
      </w:r>
      <w:r w:rsidR="008307C4">
        <w:rPr>
          <w:rFonts w:ascii="Arial" w:eastAsia="Arial" w:hAnsi="Arial" w:cs="Arial"/>
          <w:b/>
          <w:bCs/>
          <w:sz w:val="22"/>
          <w:szCs w:val="22"/>
          <w:lang w:val="en-GB"/>
        </w:rPr>
        <w:t xml:space="preserve">. </w:t>
      </w:r>
    </w:p>
    <w:p w14:paraId="4DFB8753" w14:textId="77777777" w:rsidR="00DC636D" w:rsidRPr="000E3D55" w:rsidRDefault="00DC636D" w:rsidP="00DC636D">
      <w:pPr>
        <w:spacing w:line="360" w:lineRule="auto"/>
        <w:rPr>
          <w:rFonts w:ascii="Arial" w:eastAsia="Arial" w:hAnsi="Arial" w:cs="Arial"/>
          <w:b/>
          <w:sz w:val="16"/>
          <w:szCs w:val="16"/>
          <w:lang w:val="en-GB"/>
        </w:rPr>
      </w:pPr>
    </w:p>
    <w:p w14:paraId="3A90051A" w14:textId="217A204D" w:rsidR="0009013B" w:rsidRDefault="008307C4" w:rsidP="008956CD">
      <w:pPr>
        <w:spacing w:line="360" w:lineRule="auto"/>
        <w:rPr>
          <w:rFonts w:ascii="Arial" w:eastAsia="Arial" w:hAnsi="Arial" w:cs="Arial"/>
          <w:sz w:val="22"/>
          <w:szCs w:val="22"/>
          <w:lang w:val="en-GB"/>
        </w:rPr>
      </w:pPr>
      <w:r>
        <w:rPr>
          <w:rFonts w:ascii="Arial" w:eastAsia="Arial" w:hAnsi="Arial" w:cs="Arial"/>
          <w:sz w:val="22"/>
          <w:szCs w:val="22"/>
          <w:lang w:val="en-GB"/>
        </w:rPr>
        <w:t xml:space="preserve">Fenwick-Linde, with the support of its regional dealer Bastide Manutention, has commissioned a range of robotic solutions designed to </w:t>
      </w:r>
      <w:r w:rsidR="00EA4A62">
        <w:rPr>
          <w:rFonts w:ascii="Arial" w:eastAsia="Arial" w:hAnsi="Arial" w:cs="Arial"/>
          <w:sz w:val="22"/>
          <w:szCs w:val="22"/>
          <w:lang w:val="en-GB"/>
        </w:rPr>
        <w:t xml:space="preserve">help </w:t>
      </w:r>
      <w:r>
        <w:rPr>
          <w:rFonts w:ascii="Arial" w:eastAsia="Arial" w:hAnsi="Arial" w:cs="Arial"/>
          <w:sz w:val="22"/>
          <w:szCs w:val="22"/>
          <w:lang w:val="en-GB"/>
        </w:rPr>
        <w:t>optimi</w:t>
      </w:r>
      <w:r w:rsidR="00243541">
        <w:rPr>
          <w:rFonts w:ascii="Arial" w:eastAsia="Arial" w:hAnsi="Arial" w:cs="Arial"/>
          <w:sz w:val="22"/>
          <w:szCs w:val="22"/>
          <w:lang w:val="en-GB"/>
        </w:rPr>
        <w:t>z</w:t>
      </w:r>
      <w:r>
        <w:rPr>
          <w:rFonts w:ascii="Arial" w:eastAsia="Arial" w:hAnsi="Arial" w:cs="Arial"/>
          <w:sz w:val="22"/>
          <w:szCs w:val="22"/>
          <w:lang w:val="en-GB"/>
        </w:rPr>
        <w:t xml:space="preserve">e the efficiency and safety of Airbus' logistics processes. These </w:t>
      </w:r>
      <w:r w:rsidRPr="00FC44DB">
        <w:rPr>
          <w:rFonts w:ascii="Arial" w:eastAsia="Arial" w:hAnsi="Arial" w:cs="Arial"/>
          <w:sz w:val="22"/>
          <w:szCs w:val="22"/>
          <w:lang w:val="en-GB"/>
        </w:rPr>
        <w:t xml:space="preserve">innovations include R-MATIC </w:t>
      </w:r>
      <w:r w:rsidR="000C71DA">
        <w:rPr>
          <w:rFonts w:ascii="Arial" w:eastAsia="Arial" w:hAnsi="Arial" w:cs="Arial"/>
          <w:sz w:val="22"/>
          <w:szCs w:val="22"/>
          <w:lang w:val="en-GB"/>
        </w:rPr>
        <w:t xml:space="preserve">trucks, </w:t>
      </w:r>
      <w:r w:rsidRPr="00FC44DB">
        <w:rPr>
          <w:rFonts w:ascii="Arial" w:eastAsia="Arial" w:hAnsi="Arial" w:cs="Arial"/>
          <w:sz w:val="22"/>
          <w:szCs w:val="22"/>
          <w:lang w:val="en-GB"/>
        </w:rPr>
        <w:t>retractable-mast autonomous guided vehicles (AGVs), for</w:t>
      </w:r>
      <w:r w:rsidR="00F05AEC">
        <w:rPr>
          <w:rFonts w:ascii="Arial" w:eastAsia="Arial" w:hAnsi="Arial" w:cs="Arial"/>
          <w:sz w:val="22"/>
          <w:szCs w:val="22"/>
          <w:lang w:val="en-GB"/>
        </w:rPr>
        <w:t xml:space="preserve"> a</w:t>
      </w:r>
      <w:r w:rsidRPr="00FC44DB">
        <w:rPr>
          <w:rFonts w:ascii="Arial" w:eastAsia="Arial" w:hAnsi="Arial" w:cs="Arial"/>
          <w:sz w:val="22"/>
          <w:szCs w:val="22"/>
          <w:lang w:val="en-GB"/>
        </w:rPr>
        <w:t xml:space="preserve"> more reliable </w:t>
      </w:r>
      <w:r w:rsidR="001A129A">
        <w:rPr>
          <w:rFonts w:ascii="Arial" w:eastAsia="Arial" w:hAnsi="Arial" w:cs="Arial"/>
          <w:sz w:val="22"/>
          <w:szCs w:val="22"/>
          <w:lang w:val="en-GB"/>
        </w:rPr>
        <w:t>material</w:t>
      </w:r>
      <w:r w:rsidR="001D011D">
        <w:rPr>
          <w:rFonts w:ascii="Arial" w:eastAsia="Arial" w:hAnsi="Arial" w:cs="Arial"/>
          <w:sz w:val="22"/>
          <w:szCs w:val="22"/>
          <w:lang w:val="en-GB"/>
        </w:rPr>
        <w:t xml:space="preserve"> </w:t>
      </w:r>
      <w:r w:rsidRPr="00FC44DB">
        <w:rPr>
          <w:rFonts w:ascii="Arial" w:eastAsia="Arial" w:hAnsi="Arial" w:cs="Arial"/>
          <w:sz w:val="22"/>
          <w:szCs w:val="22"/>
          <w:lang w:val="en-GB"/>
        </w:rPr>
        <w:t xml:space="preserve">flow management and improved working conditions. "Our solutions </w:t>
      </w:r>
      <w:r w:rsidR="00A2657B">
        <w:rPr>
          <w:rFonts w:ascii="Arial" w:eastAsia="Arial" w:hAnsi="Arial" w:cs="Arial"/>
          <w:sz w:val="22"/>
          <w:szCs w:val="22"/>
          <w:lang w:val="en-GB"/>
        </w:rPr>
        <w:t>help</w:t>
      </w:r>
      <w:r w:rsidRPr="00FC44DB">
        <w:rPr>
          <w:rFonts w:ascii="Arial" w:eastAsia="Arial" w:hAnsi="Arial" w:cs="Arial"/>
          <w:sz w:val="22"/>
          <w:szCs w:val="22"/>
          <w:lang w:val="en-GB"/>
        </w:rPr>
        <w:t xml:space="preserve"> Airbus increase performance</w:t>
      </w:r>
      <w:r w:rsidR="00A2657B">
        <w:rPr>
          <w:rFonts w:ascii="Arial" w:eastAsia="Arial" w:hAnsi="Arial" w:cs="Arial"/>
          <w:sz w:val="22"/>
          <w:szCs w:val="22"/>
          <w:lang w:val="en-GB"/>
        </w:rPr>
        <w:t xml:space="preserve"> in their operations</w:t>
      </w:r>
      <w:r w:rsidRPr="00FC44DB">
        <w:rPr>
          <w:rFonts w:ascii="Arial" w:eastAsia="Arial" w:hAnsi="Arial" w:cs="Arial"/>
          <w:sz w:val="22"/>
          <w:szCs w:val="22"/>
          <w:lang w:val="en-GB"/>
        </w:rPr>
        <w:t>", emphasi</w:t>
      </w:r>
      <w:r w:rsidR="001F3143">
        <w:rPr>
          <w:rFonts w:ascii="Arial" w:eastAsia="Arial" w:hAnsi="Arial" w:cs="Arial"/>
          <w:sz w:val="22"/>
          <w:szCs w:val="22"/>
          <w:lang w:val="en-GB"/>
        </w:rPr>
        <w:t>z</w:t>
      </w:r>
      <w:r w:rsidRPr="00FC44DB">
        <w:rPr>
          <w:rFonts w:ascii="Arial" w:eastAsia="Arial" w:hAnsi="Arial" w:cs="Arial"/>
          <w:sz w:val="22"/>
          <w:szCs w:val="22"/>
          <w:lang w:val="en-GB"/>
        </w:rPr>
        <w:t xml:space="preserve">ed </w:t>
      </w:r>
      <w:r w:rsidR="0016771B" w:rsidRPr="00FC44DB">
        <w:rPr>
          <w:rFonts w:ascii="Arial" w:eastAsia="Arial" w:hAnsi="Arial" w:cs="Arial"/>
          <w:sz w:val="22"/>
          <w:szCs w:val="22"/>
          <w:lang w:val="en-GB"/>
        </w:rPr>
        <w:t>Jérôme Garnier</w:t>
      </w:r>
      <w:r w:rsidRPr="00FC44DB">
        <w:rPr>
          <w:rFonts w:ascii="Arial" w:eastAsia="Arial" w:hAnsi="Arial" w:cs="Arial"/>
          <w:sz w:val="22"/>
          <w:szCs w:val="22"/>
          <w:lang w:val="en-GB"/>
        </w:rPr>
        <w:t xml:space="preserve">, </w:t>
      </w:r>
      <w:r w:rsidR="0016771B" w:rsidRPr="00FC44DB">
        <w:rPr>
          <w:rFonts w:ascii="Arial" w:eastAsia="Arial" w:hAnsi="Arial" w:cs="Arial"/>
          <w:sz w:val="22"/>
          <w:szCs w:val="22"/>
          <w:lang w:val="en-GB"/>
        </w:rPr>
        <w:t>Sales and Marketing Director</w:t>
      </w:r>
      <w:r w:rsidR="00FC44DB" w:rsidRPr="00FC44DB">
        <w:rPr>
          <w:rFonts w:ascii="Arial" w:eastAsia="Arial" w:hAnsi="Arial" w:cs="Arial"/>
          <w:sz w:val="22"/>
          <w:szCs w:val="22"/>
          <w:lang w:val="en-GB"/>
        </w:rPr>
        <w:t xml:space="preserve"> </w:t>
      </w:r>
      <w:r w:rsidRPr="00FC44DB">
        <w:rPr>
          <w:rFonts w:ascii="Arial" w:eastAsia="Arial" w:hAnsi="Arial" w:cs="Arial"/>
          <w:sz w:val="22"/>
          <w:szCs w:val="22"/>
          <w:lang w:val="en-GB"/>
        </w:rPr>
        <w:t>of Fenwick</w:t>
      </w:r>
      <w:r w:rsidR="00EB68CD">
        <w:rPr>
          <w:rFonts w:ascii="Arial" w:eastAsia="Arial" w:hAnsi="Arial" w:cs="Arial"/>
          <w:sz w:val="22"/>
          <w:szCs w:val="22"/>
          <w:lang w:val="en-GB"/>
        </w:rPr>
        <w:t>-Linde</w:t>
      </w:r>
      <w:r w:rsidRPr="00FC44DB">
        <w:rPr>
          <w:rFonts w:ascii="Arial" w:eastAsia="Arial" w:hAnsi="Arial" w:cs="Arial"/>
          <w:sz w:val="22"/>
          <w:szCs w:val="22"/>
          <w:lang w:val="en-GB"/>
        </w:rPr>
        <w:t xml:space="preserve">. "Our close cooperation with </w:t>
      </w:r>
      <w:r w:rsidR="00DA2A1A">
        <w:rPr>
          <w:rFonts w:ascii="Arial" w:eastAsia="Arial" w:hAnsi="Arial" w:cs="Arial"/>
          <w:sz w:val="22"/>
          <w:szCs w:val="22"/>
          <w:lang w:val="en-GB"/>
        </w:rPr>
        <w:t>Airbus</w:t>
      </w:r>
      <w:r w:rsidRPr="00FC44DB">
        <w:rPr>
          <w:rFonts w:ascii="Arial" w:eastAsia="Arial" w:hAnsi="Arial" w:cs="Arial"/>
          <w:sz w:val="22"/>
          <w:szCs w:val="22"/>
          <w:lang w:val="en-GB"/>
        </w:rPr>
        <w:t xml:space="preserve"> demonstrates our commitment to providing innovative, high-quality systems to meet the needs of our most demanding customers". </w:t>
      </w:r>
      <w:r w:rsidR="00E67CCC">
        <w:rPr>
          <w:rFonts w:ascii="Arial" w:eastAsia="Arial" w:hAnsi="Arial" w:cs="Arial"/>
          <w:sz w:val="22"/>
          <w:szCs w:val="22"/>
          <w:lang w:val="en-GB"/>
        </w:rPr>
        <w:t xml:space="preserve">These solutions can </w:t>
      </w:r>
      <w:r w:rsidRPr="00FC44DB">
        <w:rPr>
          <w:rFonts w:ascii="Arial" w:eastAsia="Arial" w:hAnsi="Arial" w:cs="Arial"/>
          <w:sz w:val="22"/>
          <w:szCs w:val="22"/>
          <w:lang w:val="en-GB"/>
        </w:rPr>
        <w:t xml:space="preserve">adapt to </w:t>
      </w:r>
      <w:r w:rsidR="006C49B2">
        <w:rPr>
          <w:rFonts w:ascii="Arial" w:eastAsia="Arial" w:hAnsi="Arial" w:cs="Arial"/>
          <w:sz w:val="22"/>
          <w:szCs w:val="22"/>
          <w:lang w:val="en-GB"/>
        </w:rPr>
        <w:t>various</w:t>
      </w:r>
      <w:r w:rsidRPr="00FC44DB">
        <w:rPr>
          <w:rFonts w:ascii="Arial" w:eastAsia="Arial" w:hAnsi="Arial" w:cs="Arial"/>
          <w:sz w:val="22"/>
          <w:szCs w:val="22"/>
          <w:lang w:val="en-GB"/>
        </w:rPr>
        <w:t xml:space="preserve"> environment</w:t>
      </w:r>
      <w:r w:rsidR="006C49B2">
        <w:rPr>
          <w:rFonts w:ascii="Arial" w:eastAsia="Arial" w:hAnsi="Arial" w:cs="Arial"/>
          <w:sz w:val="22"/>
          <w:szCs w:val="22"/>
          <w:lang w:val="en-GB"/>
        </w:rPr>
        <w:t>s and</w:t>
      </w:r>
      <w:r w:rsidRPr="00FC44DB">
        <w:rPr>
          <w:rFonts w:ascii="Arial" w:eastAsia="Arial" w:hAnsi="Arial" w:cs="Arial"/>
          <w:sz w:val="22"/>
          <w:szCs w:val="22"/>
          <w:lang w:val="en-GB"/>
        </w:rPr>
        <w:t xml:space="preserve"> meet the challenges of all types of companies, from SMEs to large corporations</w:t>
      </w:r>
      <w:r>
        <w:rPr>
          <w:rFonts w:ascii="Arial" w:eastAsia="Arial" w:hAnsi="Arial" w:cs="Arial"/>
          <w:sz w:val="22"/>
          <w:szCs w:val="22"/>
          <w:lang w:val="en-GB"/>
        </w:rPr>
        <w:t xml:space="preserve">. According to </w:t>
      </w:r>
      <w:r w:rsidR="0016771B">
        <w:rPr>
          <w:rFonts w:ascii="Arial" w:eastAsia="Arial" w:hAnsi="Arial" w:cs="Arial"/>
          <w:sz w:val="22"/>
          <w:szCs w:val="22"/>
          <w:lang w:val="en-GB"/>
        </w:rPr>
        <w:t>Jérôme Garnier</w:t>
      </w:r>
      <w:r w:rsidR="008617EF">
        <w:rPr>
          <w:rFonts w:ascii="Arial" w:eastAsia="Arial" w:hAnsi="Arial" w:cs="Arial"/>
          <w:sz w:val="22"/>
          <w:szCs w:val="22"/>
          <w:lang w:val="en-GB"/>
        </w:rPr>
        <w:t>:</w:t>
      </w:r>
      <w:r w:rsidR="008956CD">
        <w:rPr>
          <w:rFonts w:ascii="Arial" w:eastAsia="Arial" w:hAnsi="Arial" w:cs="Arial"/>
          <w:sz w:val="22"/>
          <w:szCs w:val="22"/>
          <w:lang w:val="en-GB"/>
        </w:rPr>
        <w:t xml:space="preserve"> </w:t>
      </w:r>
      <w:r w:rsidRPr="008956CD">
        <w:rPr>
          <w:rFonts w:ascii="Arial" w:eastAsia="Arial" w:hAnsi="Arial" w:cs="Arial"/>
          <w:sz w:val="22"/>
          <w:szCs w:val="22"/>
          <w:lang w:val="en-GB"/>
        </w:rPr>
        <w:t>"Thanks to the dedication of our teams, we are able to offer our customers a comprehensive pre-sales approach and a unique range of services".</w:t>
      </w:r>
      <w:bookmarkStart w:id="2" w:name="_heading=h.gjdgxs" w:colFirst="0" w:colLast="0"/>
      <w:bookmarkEnd w:id="2"/>
    </w:p>
    <w:p w14:paraId="771B1457" w14:textId="77777777" w:rsidR="0009013B" w:rsidRPr="0009013B" w:rsidRDefault="0009013B" w:rsidP="008956CD">
      <w:pPr>
        <w:spacing w:line="360" w:lineRule="auto"/>
        <w:rPr>
          <w:rFonts w:ascii="Arial" w:eastAsia="Arial" w:hAnsi="Arial" w:cs="Arial"/>
          <w:sz w:val="16"/>
          <w:szCs w:val="16"/>
          <w:lang w:val="en-GB"/>
        </w:rPr>
      </w:pPr>
    </w:p>
    <w:p w14:paraId="30795992" w14:textId="422095AE" w:rsidR="007830BC" w:rsidRPr="001131DF" w:rsidRDefault="008307C4" w:rsidP="008956CD">
      <w:pPr>
        <w:spacing w:line="360" w:lineRule="auto"/>
        <w:rPr>
          <w:rFonts w:ascii="Arial" w:eastAsia="Arial" w:hAnsi="Arial" w:cs="Arial"/>
          <w:b/>
          <w:sz w:val="22"/>
          <w:szCs w:val="22"/>
          <w:lang w:val="en-US"/>
        </w:rPr>
      </w:pPr>
      <w:r>
        <w:rPr>
          <w:rFonts w:ascii="Arial" w:eastAsia="Arial" w:hAnsi="Arial" w:cs="Arial"/>
          <w:b/>
          <w:bCs/>
          <w:sz w:val="22"/>
          <w:szCs w:val="22"/>
          <w:lang w:val="en-GB"/>
        </w:rPr>
        <w:t>Significant progress towards Industry 4.0</w:t>
      </w:r>
    </w:p>
    <w:p w14:paraId="3A6E0F81" w14:textId="35FE80DF" w:rsidR="007830BC" w:rsidRPr="001131DF" w:rsidRDefault="008307C4">
      <w:pPr>
        <w:spacing w:before="240" w:line="360" w:lineRule="auto"/>
        <w:rPr>
          <w:rFonts w:ascii="Arial" w:eastAsia="Arial" w:hAnsi="Arial" w:cs="Arial"/>
          <w:sz w:val="22"/>
          <w:szCs w:val="22"/>
          <w:lang w:val="en-US"/>
        </w:rPr>
      </w:pPr>
      <w:r>
        <w:rPr>
          <w:rFonts w:ascii="Arial" w:eastAsia="Arial" w:hAnsi="Arial" w:cs="Arial"/>
          <w:sz w:val="22"/>
          <w:szCs w:val="22"/>
          <w:lang w:val="en-GB"/>
        </w:rPr>
        <w:t>The integration of Fenwick</w:t>
      </w:r>
      <w:r w:rsidR="00A91177">
        <w:rPr>
          <w:rFonts w:ascii="Arial" w:eastAsia="Arial" w:hAnsi="Arial" w:cs="Arial"/>
          <w:sz w:val="22"/>
          <w:szCs w:val="22"/>
          <w:lang w:val="en-GB"/>
        </w:rPr>
        <w:t>-</w:t>
      </w:r>
      <w:r>
        <w:rPr>
          <w:rFonts w:ascii="Arial" w:eastAsia="Arial" w:hAnsi="Arial" w:cs="Arial"/>
          <w:sz w:val="22"/>
          <w:szCs w:val="22"/>
          <w:lang w:val="en-GB"/>
        </w:rPr>
        <w:t xml:space="preserve">Linde's automated systems </w:t>
      </w:r>
      <w:r w:rsidR="003930F0">
        <w:rPr>
          <w:rFonts w:ascii="Arial" w:eastAsia="Arial" w:hAnsi="Arial" w:cs="Arial"/>
          <w:sz w:val="22"/>
          <w:szCs w:val="22"/>
          <w:lang w:val="en-GB"/>
        </w:rPr>
        <w:t>contributes to the</w:t>
      </w:r>
      <w:r>
        <w:rPr>
          <w:rFonts w:ascii="Arial" w:eastAsia="Arial" w:hAnsi="Arial" w:cs="Arial"/>
          <w:sz w:val="22"/>
          <w:szCs w:val="22"/>
          <w:lang w:val="en-GB"/>
        </w:rPr>
        <w:t xml:space="preserve"> </w:t>
      </w:r>
      <w:r w:rsidR="001131DF" w:rsidRPr="004E33DC">
        <w:rPr>
          <w:rFonts w:ascii="Arial" w:eastAsia="Arial" w:hAnsi="Arial" w:cs="Arial"/>
          <w:sz w:val="22"/>
          <w:szCs w:val="22"/>
          <w:lang w:val="en-GB"/>
        </w:rPr>
        <w:t>moderniz</w:t>
      </w:r>
      <w:r w:rsidR="003930F0">
        <w:rPr>
          <w:rFonts w:ascii="Arial" w:eastAsia="Arial" w:hAnsi="Arial" w:cs="Arial"/>
          <w:sz w:val="22"/>
          <w:szCs w:val="22"/>
          <w:lang w:val="en-GB"/>
        </w:rPr>
        <w:t>ation</w:t>
      </w:r>
      <w:r w:rsidR="00C14D4B">
        <w:rPr>
          <w:rFonts w:ascii="Arial" w:eastAsia="Arial" w:hAnsi="Arial" w:cs="Arial"/>
          <w:sz w:val="22"/>
          <w:szCs w:val="22"/>
          <w:lang w:val="en-GB"/>
        </w:rPr>
        <w:t xml:space="preserve"> of Airbus’</w:t>
      </w:r>
      <w:r>
        <w:rPr>
          <w:rFonts w:ascii="Arial" w:eastAsia="Arial" w:hAnsi="Arial" w:cs="Arial"/>
          <w:sz w:val="22"/>
          <w:szCs w:val="22"/>
          <w:lang w:val="en-GB"/>
        </w:rPr>
        <w:t xml:space="preserve"> new assembly line for the A320 family in Toulouse. R-MATICs </w:t>
      </w:r>
      <w:r w:rsidR="00C14D4B">
        <w:rPr>
          <w:rFonts w:ascii="Arial" w:eastAsia="Arial" w:hAnsi="Arial" w:cs="Arial"/>
          <w:sz w:val="22"/>
          <w:szCs w:val="22"/>
          <w:lang w:val="en-GB"/>
        </w:rPr>
        <w:t>help provi</w:t>
      </w:r>
      <w:r w:rsidR="00F14AEF">
        <w:rPr>
          <w:rFonts w:ascii="Arial" w:eastAsia="Arial" w:hAnsi="Arial" w:cs="Arial"/>
          <w:sz w:val="22"/>
          <w:szCs w:val="22"/>
          <w:lang w:val="en-GB"/>
        </w:rPr>
        <w:t>de</w:t>
      </w:r>
      <w:r>
        <w:rPr>
          <w:rFonts w:ascii="Arial" w:eastAsia="Arial" w:hAnsi="Arial" w:cs="Arial"/>
          <w:sz w:val="22"/>
          <w:szCs w:val="22"/>
          <w:lang w:val="en-GB"/>
        </w:rPr>
        <w:t xml:space="preserve"> better supply chain management, in particular through precise delivery of parts to operators on the assembly line. This just-in-time supply </w:t>
      </w:r>
      <w:r w:rsidR="00C91CB2">
        <w:rPr>
          <w:rFonts w:ascii="Arial" w:eastAsia="Arial" w:hAnsi="Arial" w:cs="Arial"/>
          <w:sz w:val="22"/>
          <w:szCs w:val="22"/>
          <w:lang w:val="en-GB"/>
        </w:rPr>
        <w:t xml:space="preserve">helps to </w:t>
      </w:r>
      <w:r>
        <w:rPr>
          <w:rFonts w:ascii="Arial" w:eastAsia="Arial" w:hAnsi="Arial" w:cs="Arial"/>
          <w:sz w:val="22"/>
          <w:szCs w:val="22"/>
          <w:lang w:val="en-GB"/>
        </w:rPr>
        <w:t>avoid production downtime and improve overall operati</w:t>
      </w:r>
      <w:r w:rsidR="00856EFF">
        <w:rPr>
          <w:rFonts w:ascii="Arial" w:eastAsia="Arial" w:hAnsi="Arial" w:cs="Arial"/>
          <w:sz w:val="22"/>
          <w:szCs w:val="22"/>
          <w:lang w:val="en-GB"/>
        </w:rPr>
        <w:t>onal</w:t>
      </w:r>
      <w:r>
        <w:rPr>
          <w:rFonts w:ascii="Arial" w:eastAsia="Arial" w:hAnsi="Arial" w:cs="Arial"/>
          <w:sz w:val="22"/>
          <w:szCs w:val="22"/>
          <w:lang w:val="en-GB"/>
        </w:rPr>
        <w:t xml:space="preserve"> efficiency.</w:t>
      </w:r>
    </w:p>
    <w:p w14:paraId="011D6EEF" w14:textId="18060D12" w:rsidR="003D77B6" w:rsidRDefault="008307C4">
      <w:pPr>
        <w:spacing w:before="240" w:line="360" w:lineRule="auto"/>
        <w:rPr>
          <w:rFonts w:ascii="Arial" w:eastAsia="Arial" w:hAnsi="Arial" w:cs="Arial"/>
          <w:sz w:val="22"/>
          <w:szCs w:val="22"/>
          <w:lang w:val="en-GB"/>
        </w:rPr>
      </w:pPr>
      <w:r w:rsidRPr="004E33DC">
        <w:rPr>
          <w:rFonts w:ascii="Arial" w:eastAsia="Arial" w:hAnsi="Arial" w:cs="Arial"/>
          <w:sz w:val="22"/>
          <w:szCs w:val="22"/>
          <w:lang w:val="en-GB"/>
        </w:rPr>
        <w:t xml:space="preserve">AGVs also handle the supply and evacuation of "aircraft side" </w:t>
      </w:r>
      <w:r w:rsidR="001131DF" w:rsidRPr="004E33DC">
        <w:rPr>
          <w:rFonts w:ascii="Arial" w:eastAsia="Arial" w:hAnsi="Arial" w:cs="Arial"/>
          <w:sz w:val="22"/>
          <w:szCs w:val="22"/>
          <w:lang w:val="en-GB"/>
        </w:rPr>
        <w:t xml:space="preserve">assembly </w:t>
      </w:r>
      <w:r w:rsidRPr="004E33DC">
        <w:rPr>
          <w:rFonts w:ascii="Arial" w:eastAsia="Arial" w:hAnsi="Arial" w:cs="Arial"/>
          <w:sz w:val="22"/>
          <w:szCs w:val="22"/>
          <w:lang w:val="en-GB"/>
        </w:rPr>
        <w:t xml:space="preserve">workstations and the autonomous replenishment of stocks, thereby reducing repetitive manual tasks and enabling employees to focus on higher added value activities. This automated management of stocks and deliveries up to a height of 8 metres significantly increases productivity on site, while </w:t>
      </w:r>
      <w:r w:rsidR="00E7489F">
        <w:rPr>
          <w:rFonts w:ascii="Arial" w:eastAsia="Arial" w:hAnsi="Arial" w:cs="Arial"/>
          <w:sz w:val="22"/>
          <w:szCs w:val="22"/>
          <w:lang w:val="en-GB"/>
        </w:rPr>
        <w:t xml:space="preserve">further </w:t>
      </w:r>
      <w:r w:rsidRPr="004E33DC">
        <w:rPr>
          <w:rFonts w:ascii="Arial" w:eastAsia="Arial" w:hAnsi="Arial" w:cs="Arial"/>
          <w:sz w:val="22"/>
          <w:szCs w:val="22"/>
          <w:lang w:val="en-GB"/>
        </w:rPr>
        <w:t>improving ergonomics and employee safety.</w:t>
      </w:r>
    </w:p>
    <w:p w14:paraId="0E771016" w14:textId="2FEB0744" w:rsidR="007830BC" w:rsidRPr="001131DF" w:rsidRDefault="008307C4">
      <w:pPr>
        <w:spacing w:before="240" w:line="360" w:lineRule="auto"/>
        <w:rPr>
          <w:rFonts w:ascii="Arial" w:eastAsia="Arial" w:hAnsi="Arial" w:cs="Arial"/>
          <w:b/>
          <w:sz w:val="22"/>
          <w:szCs w:val="22"/>
          <w:lang w:val="en-US"/>
        </w:rPr>
      </w:pPr>
      <w:r>
        <w:rPr>
          <w:rFonts w:ascii="Arial" w:eastAsia="Arial" w:hAnsi="Arial" w:cs="Arial"/>
          <w:b/>
          <w:bCs/>
          <w:sz w:val="22"/>
          <w:szCs w:val="22"/>
          <w:lang w:val="en-GB"/>
        </w:rPr>
        <w:lastRenderedPageBreak/>
        <w:t>Optimi</w:t>
      </w:r>
      <w:r w:rsidR="006760B0">
        <w:rPr>
          <w:rFonts w:ascii="Arial" w:eastAsia="Arial" w:hAnsi="Arial" w:cs="Arial"/>
          <w:b/>
          <w:bCs/>
          <w:sz w:val="22"/>
          <w:szCs w:val="22"/>
          <w:lang w:val="en-GB"/>
        </w:rPr>
        <w:t>z</w:t>
      </w:r>
      <w:r>
        <w:rPr>
          <w:rFonts w:ascii="Arial" w:eastAsia="Arial" w:hAnsi="Arial" w:cs="Arial"/>
          <w:b/>
          <w:bCs/>
          <w:sz w:val="22"/>
          <w:szCs w:val="22"/>
          <w:lang w:val="en-GB"/>
        </w:rPr>
        <w:t>ation of production cycles</w:t>
      </w:r>
    </w:p>
    <w:p w14:paraId="08B0C1FC" w14:textId="5A045EDF" w:rsidR="007830BC" w:rsidRPr="001131DF" w:rsidRDefault="008307C4">
      <w:pPr>
        <w:spacing w:before="240" w:line="360" w:lineRule="auto"/>
        <w:rPr>
          <w:rFonts w:ascii="Arial" w:eastAsia="Arial" w:hAnsi="Arial" w:cs="Arial"/>
          <w:sz w:val="22"/>
          <w:szCs w:val="22"/>
          <w:lang w:val="en-US"/>
        </w:rPr>
      </w:pPr>
      <w:r>
        <w:rPr>
          <w:rFonts w:ascii="Arial" w:eastAsia="Arial" w:hAnsi="Arial" w:cs="Arial"/>
          <w:sz w:val="22"/>
          <w:szCs w:val="22"/>
          <w:lang w:val="en-GB"/>
        </w:rPr>
        <w:t xml:space="preserve">By streamlining flows and reducing waiting times, Fenwick-Linde's solutions help to shorten production cycle times. Automating logistics processes also results in improved operational profitability through reduced inventory management and handling costs. Fenwick-Linde's automated solutions make for more efficient use of resources. </w:t>
      </w:r>
    </w:p>
    <w:p w14:paraId="000E978C" w14:textId="400DD732" w:rsidR="007830BC" w:rsidRPr="001131DF" w:rsidRDefault="008307C4">
      <w:pPr>
        <w:spacing w:before="240" w:line="360" w:lineRule="auto"/>
        <w:rPr>
          <w:rFonts w:ascii="Arial" w:eastAsia="Arial" w:hAnsi="Arial" w:cs="Arial"/>
          <w:b/>
          <w:sz w:val="22"/>
          <w:szCs w:val="22"/>
          <w:lang w:val="en-US"/>
        </w:rPr>
      </w:pPr>
      <w:r>
        <w:rPr>
          <w:rFonts w:ascii="Arial" w:eastAsia="Arial" w:hAnsi="Arial" w:cs="Arial"/>
          <w:b/>
          <w:bCs/>
          <w:sz w:val="22"/>
          <w:szCs w:val="22"/>
          <w:lang w:val="en-GB"/>
        </w:rPr>
        <w:t>Gradual deployment</w:t>
      </w:r>
    </w:p>
    <w:p w14:paraId="2127DA92" w14:textId="5B7B9212" w:rsidR="007830BC" w:rsidRDefault="008307C4" w:rsidP="00541A26">
      <w:pPr>
        <w:spacing w:before="240" w:line="360" w:lineRule="auto"/>
        <w:rPr>
          <w:rFonts w:ascii="Arial" w:eastAsia="Arial" w:hAnsi="Arial" w:cs="Arial"/>
          <w:sz w:val="22"/>
          <w:szCs w:val="22"/>
          <w:lang w:val="en-GB"/>
        </w:rPr>
      </w:pPr>
      <w:r>
        <w:rPr>
          <w:rFonts w:ascii="Arial" w:eastAsia="Arial" w:hAnsi="Arial" w:cs="Arial"/>
          <w:sz w:val="22"/>
          <w:szCs w:val="22"/>
          <w:lang w:val="en-GB"/>
        </w:rPr>
        <w:t xml:space="preserve">This ambitious project is being rolled out in several phases over more than a year, depending on the opening of each station deployed by Airbus. It got off to a successful start with the inauguration of the new A320 family assembly line, a symbolic moment in Toulouse. </w:t>
      </w:r>
      <w:r w:rsidRPr="0026327E">
        <w:rPr>
          <w:rFonts w:ascii="Arial" w:eastAsia="Arial" w:hAnsi="Arial" w:cs="Arial"/>
          <w:sz w:val="22"/>
          <w:szCs w:val="22"/>
          <w:lang w:val="en-GB"/>
        </w:rPr>
        <w:t>"Fenwick-Linde's teams are on hand to support and respond to Airbus' needs at every stage in this strategic project, from solution design to commissioning and any programming adjustments required. Today, our solution is making an active contribution to the site's production, and we're proud of that",</w:t>
      </w:r>
      <w:r>
        <w:rPr>
          <w:rFonts w:ascii="Arial" w:eastAsia="Arial" w:hAnsi="Arial" w:cs="Arial"/>
          <w:sz w:val="22"/>
          <w:szCs w:val="22"/>
          <w:lang w:val="en-GB"/>
        </w:rPr>
        <w:t xml:space="preserve"> explained Jérémy Chaput, who is in charge of deploying this intralogistics project for Fenwick</w:t>
      </w:r>
      <w:r w:rsidR="00896FBC">
        <w:rPr>
          <w:rFonts w:ascii="Arial" w:eastAsia="Arial" w:hAnsi="Arial" w:cs="Arial"/>
          <w:sz w:val="22"/>
          <w:szCs w:val="22"/>
          <w:lang w:val="en-GB"/>
        </w:rPr>
        <w:t>-Linde</w:t>
      </w:r>
      <w:r>
        <w:rPr>
          <w:rFonts w:ascii="Arial" w:eastAsia="Arial" w:hAnsi="Arial" w:cs="Arial"/>
          <w:sz w:val="22"/>
          <w:szCs w:val="22"/>
          <w:lang w:val="en-GB"/>
        </w:rPr>
        <w:t>.</w:t>
      </w:r>
    </w:p>
    <w:p w14:paraId="42140E5A" w14:textId="77777777" w:rsidR="008C3568" w:rsidRDefault="008C3568" w:rsidP="00541A26">
      <w:pPr>
        <w:spacing w:before="240" w:line="360" w:lineRule="auto"/>
        <w:rPr>
          <w:rFonts w:ascii="Arial" w:eastAsia="Arial" w:hAnsi="Arial" w:cs="Arial"/>
          <w:sz w:val="22"/>
          <w:szCs w:val="22"/>
          <w:lang w:val="en-GB"/>
        </w:rPr>
      </w:pPr>
    </w:p>
    <w:p w14:paraId="3F8E4A35" w14:textId="77777777" w:rsidR="008C3568" w:rsidRPr="00827E8D" w:rsidRDefault="008C3568" w:rsidP="008C3568">
      <w:pPr>
        <w:spacing w:line="360" w:lineRule="auto"/>
        <w:rPr>
          <w:rFonts w:ascii="Arial" w:hAnsi="Arial" w:cs="Arial"/>
          <w:sz w:val="22"/>
          <w:szCs w:val="22"/>
          <w:lang w:val="en-US"/>
        </w:rPr>
      </w:pPr>
      <w:r w:rsidRPr="00827E8D">
        <w:rPr>
          <w:rFonts w:ascii="Arial" w:hAnsi="Arial" w:cs="Arial"/>
          <w:b/>
          <w:bCs/>
          <w:sz w:val="22"/>
          <w:szCs w:val="22"/>
          <w:lang w:val="en-US"/>
        </w:rPr>
        <w:t>Linde Material Handling GmbH</w:t>
      </w:r>
      <w:r w:rsidRPr="00827E8D">
        <w:rPr>
          <w:rFonts w:ascii="Arial" w:hAnsi="Arial" w:cs="Arial"/>
          <w:b/>
          <w:bCs/>
          <w:sz w:val="22"/>
          <w:szCs w:val="22"/>
          <w:lang w:val="en-US"/>
        </w:rPr>
        <w:br/>
      </w:r>
      <w:r w:rsidRPr="00827E8D">
        <w:rPr>
          <w:rFonts w:ascii="Arial" w:hAnsi="Arial" w:cs="Arial"/>
          <w:sz w:val="22"/>
          <w:szCs w:val="22"/>
          <w:lang w:val="en-US"/>
        </w:rPr>
        <w:t>Linde Material Handling (MH) is a global intralogistics company and part of KION GROUP AG. From 2022 to 2024, the company generated an average annual revenue of approximately EUR 5.23 billion. Linde MH and its independent network partners have a collective global sales and service workforce of around 9,700 professionals, ensuring close customer proximity with around 700 locations spanning all continents. Since its establishment 121 years ago, Linde MH has evolved into a comprehensive provider of material flow solutions, offering a diverse range of products and services. These include counterbalanced trucks with load capacities of up to 18 tons, manual and automated warehouse and systems technology equipment, mobile robots and explosion-protected industrial trucks, as well as a growing portfolio of software solutions, consulting and other services. The Linde brand represents maximum performance, achieved by technical innovation, superior standards in driver ergonomics and safety, and a broad range of energy options, along with customized offerings that seamlessly align with customers’ needs.</w:t>
      </w:r>
    </w:p>
    <w:p w14:paraId="50C1AE97" w14:textId="77777777" w:rsidR="008C3568" w:rsidRPr="00FA6346" w:rsidRDefault="008C3568" w:rsidP="008C3568">
      <w:pPr>
        <w:autoSpaceDE w:val="0"/>
        <w:autoSpaceDN w:val="0"/>
        <w:adjustRightInd w:val="0"/>
        <w:spacing w:line="360" w:lineRule="auto"/>
        <w:rPr>
          <w:rFonts w:ascii="Arial" w:hAnsi="Arial" w:cs="Arial"/>
          <w:bCs/>
          <w:iCs/>
          <w:sz w:val="22"/>
          <w:szCs w:val="22"/>
          <w:lang w:val="en-US"/>
        </w:rPr>
      </w:pPr>
    </w:p>
    <w:p w14:paraId="0942B363" w14:textId="050F8A98" w:rsidR="008C3568" w:rsidRDefault="008C3568" w:rsidP="006C4304">
      <w:pPr>
        <w:autoSpaceDE w:val="0"/>
        <w:autoSpaceDN w:val="0"/>
        <w:adjustRightInd w:val="0"/>
        <w:spacing w:line="360" w:lineRule="auto"/>
        <w:rPr>
          <w:rStyle w:val="Hyperlink"/>
          <w:rFonts w:ascii="Arial" w:hAnsi="Arial" w:cs="Arial"/>
          <w:sz w:val="22"/>
          <w:szCs w:val="22"/>
          <w:lang w:val="en-US"/>
        </w:rPr>
      </w:pPr>
      <w:r w:rsidRPr="00863736">
        <w:rPr>
          <w:rFonts w:ascii="Arial" w:hAnsi="Arial" w:cs="Arial"/>
          <w:b/>
          <w:bCs/>
          <w:sz w:val="22"/>
          <w:szCs w:val="22"/>
          <w:lang w:val="en-US"/>
        </w:rPr>
        <w:t>Press contact:</w:t>
      </w:r>
      <w:r w:rsidRPr="00863736">
        <w:rPr>
          <w:rFonts w:ascii="Arial" w:hAnsi="Arial" w:cs="Arial"/>
          <w:b/>
          <w:bCs/>
          <w:sz w:val="22"/>
          <w:szCs w:val="22"/>
          <w:lang w:val="en-US"/>
        </w:rPr>
        <w:br/>
      </w:r>
      <w:r w:rsidRPr="00827E8D">
        <w:rPr>
          <w:rFonts w:ascii="Arial" w:hAnsi="Arial" w:cs="Arial"/>
          <w:sz w:val="22"/>
          <w:szCs w:val="22"/>
          <w:lang w:val="en-US"/>
        </w:rPr>
        <w:t>Heike Oder: +49 (0) 6021 99-1277 – E</w:t>
      </w:r>
      <w:r>
        <w:rPr>
          <w:rFonts w:ascii="Arial" w:hAnsi="Arial" w:cs="Arial"/>
          <w:sz w:val="22"/>
          <w:szCs w:val="22"/>
          <w:lang w:val="en-US"/>
        </w:rPr>
        <w:t>m</w:t>
      </w:r>
      <w:r w:rsidRPr="00827E8D">
        <w:rPr>
          <w:rFonts w:ascii="Arial" w:hAnsi="Arial" w:cs="Arial"/>
          <w:sz w:val="22"/>
          <w:szCs w:val="22"/>
          <w:lang w:val="en-US"/>
        </w:rPr>
        <w:t xml:space="preserve">ail: </w:t>
      </w:r>
      <w:hyperlink r:id="rId11" w:history="1">
        <w:r w:rsidRPr="00827E8D">
          <w:rPr>
            <w:rStyle w:val="Hyperlink"/>
            <w:rFonts w:ascii="Arial" w:hAnsi="Arial" w:cs="Arial"/>
            <w:sz w:val="22"/>
            <w:szCs w:val="22"/>
            <w:lang w:val="en-US"/>
          </w:rPr>
          <w:t>heike.oder@linde-mh.de</w:t>
        </w:r>
      </w:hyperlink>
      <w:r>
        <w:rPr>
          <w:rStyle w:val="Hyperlink"/>
          <w:rFonts w:ascii="Arial" w:hAnsi="Arial" w:cs="Arial"/>
          <w:sz w:val="22"/>
          <w:szCs w:val="22"/>
          <w:lang w:val="en-US"/>
        </w:rPr>
        <w:br w:type="page"/>
      </w:r>
    </w:p>
    <w:p w14:paraId="21E31E18" w14:textId="6E2ABB3B" w:rsidR="00D655C3" w:rsidRPr="00D655C3" w:rsidRDefault="004863E4" w:rsidP="00D655C3">
      <w:pPr>
        <w:rPr>
          <w:rFonts w:ascii="Dax Offc Pro" w:hAnsi="Dax Offc Pro"/>
          <w:b/>
          <w:lang w:val="en-US"/>
        </w:rPr>
      </w:pPr>
      <w:r>
        <w:rPr>
          <w:rFonts w:ascii="Arial" w:hAnsi="Arial"/>
          <w:noProof/>
          <w:lang w:val="en-GB"/>
        </w:rPr>
        <mc:AlternateContent>
          <mc:Choice Requires="wpg">
            <w:drawing>
              <wp:anchor distT="1905" distB="1905" distL="1905" distR="1905" simplePos="0" relativeHeight="251658243" behindDoc="0" locked="0" layoutInCell="1" allowOverlap="1" wp14:anchorId="28DBC81C" wp14:editId="43A3EA24">
                <wp:simplePos x="0" y="0"/>
                <wp:positionH relativeFrom="column">
                  <wp:posOffset>-476250</wp:posOffset>
                </wp:positionH>
                <wp:positionV relativeFrom="paragraph">
                  <wp:posOffset>-1452880</wp:posOffset>
                </wp:positionV>
                <wp:extent cx="6743700" cy="1143000"/>
                <wp:effectExtent l="0" t="0" r="0" b="0"/>
                <wp:wrapNone/>
                <wp:docPr id="12299407"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43700" cy="1143000"/>
                          <a:chOff x="0" y="0"/>
                          <a:chExt cx="6743880" cy="1143000"/>
                        </a:xfrm>
                      </wpg:grpSpPr>
                      <wps:wsp>
                        <wps:cNvPr id="808800724" name="Text Box 3"/>
                        <wps:cNvSpPr/>
                        <wps:spPr>
                          <a:xfrm>
                            <a:off x="0" y="0"/>
                            <a:ext cx="6743880" cy="1143000"/>
                          </a:xfrm>
                          <a:prstGeom prst="rect">
                            <a:avLst/>
                          </a:prstGeom>
                          <a:solidFill>
                            <a:srgbClr val="FFFFFF"/>
                          </a:solidFill>
                          <a:ln w="3175">
                            <a:solidFill>
                              <a:srgbClr val="000000"/>
                            </a:solidFill>
                            <a:miter/>
                          </a:ln>
                        </wps:spPr>
                        <wps:style>
                          <a:lnRef idx="0">
                            <a:scrgbClr r="0" g="0" b="0"/>
                          </a:lnRef>
                          <a:fillRef idx="0">
                            <a:scrgbClr r="0" g="0" b="0"/>
                          </a:fillRef>
                          <a:effectRef idx="0">
                            <a:scrgbClr r="0" g="0" b="0"/>
                          </a:effectRef>
                          <a:fontRef idx="minor"/>
                        </wps:style>
                        <wps:txbx>
                          <w:txbxContent>
                            <w:p w14:paraId="21B9A013" w14:textId="77777777" w:rsidR="004863E4" w:rsidRDefault="004863E4" w:rsidP="004863E4">
                              <w:pPr>
                                <w:jc w:val="right"/>
                                <w:rPr>
                                  <w:b/>
                                  <w:sz w:val="16"/>
                                  <w:szCs w:val="16"/>
                                </w:rPr>
                              </w:pPr>
                              <w:r>
                                <w:rPr>
                                  <w:b/>
                                  <w:bCs/>
                                  <w:sz w:val="16"/>
                                  <w:szCs w:val="16"/>
                                  <w:lang w:val="en-GB"/>
                                </w:rPr>
                                <w:tab/>
                              </w:r>
                              <w:r>
                                <w:rPr>
                                  <w:b/>
                                  <w:bCs/>
                                  <w:sz w:val="16"/>
                                  <w:szCs w:val="16"/>
                                  <w:lang w:val="en-GB"/>
                                </w:rPr>
                                <w:tab/>
                              </w:r>
                              <w:r>
                                <w:rPr>
                                  <w:b/>
                                  <w:bCs/>
                                  <w:sz w:val="16"/>
                                  <w:szCs w:val="16"/>
                                  <w:lang w:val="en-GB"/>
                                </w:rPr>
                                <w:tab/>
                              </w:r>
                              <w:r>
                                <w:rPr>
                                  <w:noProof/>
                                  <w:lang w:val="en-GB"/>
                                </w:rPr>
                                <w:drawing>
                                  <wp:inline distT="0" distB="0" distL="0" distR="0" wp14:anchorId="2F73F36A" wp14:editId="0E4DF1F8">
                                    <wp:extent cx="1907116" cy="1144270"/>
                                    <wp:effectExtent l="0" t="0" r="0" b="0"/>
                                    <wp:docPr id="138934447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pic:spPr>
                                        </pic:pic>
                                      </a:graphicData>
                                    </a:graphic>
                                  </wp:inline>
                                </w:drawing>
                              </w:r>
                            </w:p>
                            <w:p w14:paraId="693ECAA6" w14:textId="77777777" w:rsidR="004863E4" w:rsidRDefault="004863E4" w:rsidP="004863E4">
                              <w:pPr>
                                <w:jc w:val="right"/>
                                <w:rPr>
                                  <w:b/>
                                  <w:sz w:val="16"/>
                                  <w:szCs w:val="16"/>
                                </w:rPr>
                              </w:pPr>
                            </w:p>
                            <w:p w14:paraId="28F122AA" w14:textId="77777777" w:rsidR="004863E4" w:rsidRDefault="004863E4" w:rsidP="004863E4">
                              <w:r>
                                <w:rPr>
                                  <w:lang w:val="en-GB"/>
                                </w:rPr>
                                <w:br/>
                              </w:r>
                            </w:p>
                          </w:txbxContent>
                        </wps:txbx>
                        <wps:bodyPr lIns="0" tIns="0" rIns="0" bIns="0" anchor="t">
                          <a:noAutofit/>
                        </wps:bodyPr>
                      </wps:wsp>
                      <wps:wsp>
                        <wps:cNvPr id="171788850" name="Text Box 4"/>
                        <wps:cNvSpPr/>
                        <wps:spPr>
                          <a:xfrm>
                            <a:off x="105480" y="426240"/>
                            <a:ext cx="2719080" cy="5716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F485D02" w14:textId="05EA57D4" w:rsidR="004863E4" w:rsidRDefault="004863E4" w:rsidP="004863E4">
                              <w:pPr>
                                <w:tabs>
                                  <w:tab w:val="left" w:pos="426"/>
                                </w:tabs>
                                <w:ind w:left="567"/>
                                <w:rPr>
                                  <w:rFonts w:ascii="Arial" w:hAnsi="Arial" w:cs="Arial"/>
                                  <w:sz w:val="28"/>
                                  <w:szCs w:val="28"/>
                                </w:rPr>
                              </w:pPr>
                              <w:r>
                                <w:rPr>
                                  <w:rFonts w:ascii="Arial" w:hAnsi="Arial" w:cs="Arial"/>
                                  <w:b/>
                                  <w:bCs/>
                                  <w:sz w:val="28"/>
                                  <w:szCs w:val="28"/>
                                  <w:lang w:val="en-GB"/>
                                </w:rPr>
                                <w:t xml:space="preserve">Press </w:t>
                              </w:r>
                              <w:r w:rsidR="004D33C8">
                                <w:rPr>
                                  <w:rFonts w:ascii="Arial" w:hAnsi="Arial" w:cs="Arial"/>
                                  <w:b/>
                                  <w:bCs/>
                                  <w:sz w:val="28"/>
                                  <w:szCs w:val="28"/>
                                  <w:lang w:val="en-GB"/>
                                </w:rPr>
                                <w:t>R</w:t>
                              </w:r>
                              <w:r>
                                <w:rPr>
                                  <w:rFonts w:ascii="Arial" w:hAnsi="Arial" w:cs="Arial"/>
                                  <w:b/>
                                  <w:bCs/>
                                  <w:sz w:val="28"/>
                                  <w:szCs w:val="28"/>
                                  <w:lang w:val="en-GB"/>
                                </w:rPr>
                                <w:t>elease</w:t>
                              </w:r>
                              <w:r w:rsidR="00BD53CC">
                                <w:rPr>
                                  <w:rFonts w:ascii="Arial" w:hAnsi="Arial" w:cs="Arial"/>
                                  <w:b/>
                                  <w:bCs/>
                                  <w:sz w:val="28"/>
                                  <w:szCs w:val="28"/>
                                  <w:lang w:val="en-GB"/>
                                </w:rPr>
                                <w:t>.</w:t>
                              </w:r>
                            </w:p>
                            <w:p w14:paraId="7624EC1E" w14:textId="77777777" w:rsidR="004863E4" w:rsidRDefault="004863E4" w:rsidP="004863E4">
                              <w:pPr>
                                <w:pStyle w:val="Zusammenfassung"/>
                                <w:tabs>
                                  <w:tab w:val="left" w:pos="426"/>
                                </w:tabs>
                                <w:spacing w:line="280" w:lineRule="atLeast"/>
                                <w:ind w:left="567"/>
                                <w:rPr>
                                  <w:rFonts w:ascii="Arial" w:hAnsi="Arial" w:cs="Arial"/>
                                  <w:sz w:val="28"/>
                                  <w:szCs w:val="28"/>
                                </w:rPr>
                              </w:pPr>
                            </w:p>
                          </w:txbxContent>
                        </wps:txbx>
                        <wps:bodyPr lIns="0" tIns="0" rIns="0" bIns="0" anchor="t">
                          <a:noAutofit/>
                        </wps:bodyPr>
                      </wps:wsp>
                    </wpg:wgp>
                  </a:graphicData>
                </a:graphic>
                <wp14:sizeRelH relativeFrom="page">
                  <wp14:pctWidth>0</wp14:pctWidth>
                </wp14:sizeRelH>
                <wp14:sizeRelV relativeFrom="page">
                  <wp14:pctHeight>0</wp14:pctHeight>
                </wp14:sizeRelV>
              </wp:anchor>
            </w:drawing>
          </mc:Choice>
          <mc:Fallback>
            <w:pict>
              <v:group w14:anchorId="28DBC81C" id="_x0000_s1029" style="position:absolute;margin-left:-37.5pt;margin-top:-114.4pt;width:531pt;height:90pt;z-index:251658243;mso-wrap-distance-left:.15pt;mso-wrap-distance-top:.15pt;mso-wrap-distance-right:.15pt;mso-wrap-distance-bottom:.15pt" coordsize="6743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">
                <v:rect id="Text Box 3" o:spid="_x0000_s1030" style="position:absolute;width:67438;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" strokeweight=".25pt">
                  <v:textbox inset="0,0,0,0">
                    <w:txbxContent>
                      <w:p w14:paraId="21B9A013" w14:textId="77777777" w:rsidR="004863E4" w:rsidRDefault="004863E4" w:rsidP="004863E4">
                        <w:pPr>
                          <w:jc w:val="right"/>
                          <w:rPr>
                            <w:b/>
                            <w:sz w:val="16"/>
                            <w:szCs w:val="16"/>
                          </w:rPr>
                        </w:pPr>
                        <w:r>
                          <w:rPr>
                            <w:b/>
                            <w:bCs/>
                            <w:sz w:val="16"/>
                            <w:szCs w:val="16"/>
                            <w:lang w:val="en-GB"/>
                          </w:rPr>
                          <w:tab/>
                        </w:r>
                        <w:r>
                          <w:rPr>
                            <w:b/>
                            <w:bCs/>
                            <w:sz w:val="16"/>
                            <w:szCs w:val="16"/>
                            <w:lang w:val="en-GB"/>
                          </w:rPr>
                          <w:tab/>
                        </w:r>
                        <w:r>
                          <w:rPr>
                            <w:b/>
                            <w:bCs/>
                            <w:sz w:val="16"/>
                            <w:szCs w:val="16"/>
                            <w:lang w:val="en-GB"/>
                          </w:rPr>
                          <w:tab/>
                        </w:r>
                        <w:r>
                          <w:rPr>
                            <w:noProof/>
                            <w:lang w:val="en-GB"/>
                          </w:rPr>
                          <w:drawing>
                            <wp:inline distT="0" distB="0" distL="0" distR="0" wp14:anchorId="2F73F36A" wp14:editId="0E4DF1F8">
                              <wp:extent cx="1907116" cy="1144270"/>
                              <wp:effectExtent l="0" t="0" r="0" b="0"/>
                              <wp:docPr id="138934447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pic:spPr>
                                  </pic:pic>
                                </a:graphicData>
                              </a:graphic>
                            </wp:inline>
                          </w:drawing>
                        </w:r>
                      </w:p>
                      <w:p w14:paraId="693ECAA6" w14:textId="77777777" w:rsidR="004863E4" w:rsidRDefault="004863E4" w:rsidP="004863E4">
                        <w:pPr>
                          <w:jc w:val="right"/>
                          <w:rPr>
                            <w:b/>
                            <w:sz w:val="16"/>
                            <w:szCs w:val="16"/>
                          </w:rPr>
                        </w:pPr>
                      </w:p>
                      <w:p w14:paraId="28F122AA" w14:textId="77777777" w:rsidR="004863E4" w:rsidRDefault="004863E4" w:rsidP="004863E4">
                        <w:r>
                          <w:rPr>
                            <w:lang w:val="en-GB"/>
                          </w:rPr>
                          <w:br/>
                        </w:r>
                      </w:p>
                    </w:txbxContent>
                  </v:textbox>
                </v:rect>
                <v:rect id="Text Box 4" o:spid="_x0000_s1031" style="position:absolute;left:1054;top:4262;width:27191;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" stroked="f" strokeweight="0">
                  <v:textbox inset="0,0,0,0">
                    <w:txbxContent>
                      <w:p w14:paraId="5F485D02" w14:textId="05EA57D4" w:rsidR="004863E4" w:rsidRDefault="004863E4" w:rsidP="004863E4">
                        <w:pPr>
                          <w:tabs>
                            <w:tab w:val="left" w:pos="426"/>
                          </w:tabs>
                          <w:ind w:left="567"/>
                          <w:rPr>
                            <w:rFonts w:ascii="Arial" w:hAnsi="Arial" w:cs="Arial"/>
                            <w:sz w:val="28"/>
                            <w:szCs w:val="28"/>
                          </w:rPr>
                        </w:pPr>
                        <w:r>
                          <w:rPr>
                            <w:rFonts w:ascii="Arial" w:hAnsi="Arial" w:cs="Arial"/>
                            <w:b/>
                            <w:bCs/>
                            <w:sz w:val="28"/>
                            <w:szCs w:val="28"/>
                            <w:lang w:val="en-GB"/>
                          </w:rPr>
                          <w:t xml:space="preserve">Press </w:t>
                        </w:r>
                        <w:r w:rsidR="004D33C8">
                          <w:rPr>
                            <w:rFonts w:ascii="Arial" w:hAnsi="Arial" w:cs="Arial"/>
                            <w:b/>
                            <w:bCs/>
                            <w:sz w:val="28"/>
                            <w:szCs w:val="28"/>
                            <w:lang w:val="en-GB"/>
                          </w:rPr>
                          <w:t>R</w:t>
                        </w:r>
                        <w:r>
                          <w:rPr>
                            <w:rFonts w:ascii="Arial" w:hAnsi="Arial" w:cs="Arial"/>
                            <w:b/>
                            <w:bCs/>
                            <w:sz w:val="28"/>
                            <w:szCs w:val="28"/>
                            <w:lang w:val="en-GB"/>
                          </w:rPr>
                          <w:t>elease</w:t>
                        </w:r>
                        <w:r w:rsidR="00BD53CC">
                          <w:rPr>
                            <w:rFonts w:ascii="Arial" w:hAnsi="Arial" w:cs="Arial"/>
                            <w:b/>
                            <w:bCs/>
                            <w:sz w:val="28"/>
                            <w:szCs w:val="28"/>
                            <w:lang w:val="en-GB"/>
                          </w:rPr>
                          <w:t>.</w:t>
                        </w:r>
                      </w:p>
                      <w:p w14:paraId="7624EC1E" w14:textId="77777777" w:rsidR="004863E4" w:rsidRDefault="004863E4" w:rsidP="004863E4">
                        <w:pPr>
                          <w:pStyle w:val="Zusammenfassung"/>
                          <w:tabs>
                            <w:tab w:val="left" w:pos="426"/>
                          </w:tabs>
                          <w:spacing w:line="280" w:lineRule="atLeast"/>
                          <w:ind w:left="567"/>
                          <w:rPr>
                            <w:rFonts w:ascii="Arial" w:hAnsi="Arial" w:cs="Arial"/>
                            <w:sz w:val="28"/>
                            <w:szCs w:val="28"/>
                          </w:rPr>
                        </w:pPr>
                      </w:p>
                    </w:txbxContent>
                  </v:textbox>
                </v:rect>
              </v:group>
            </w:pict>
          </mc:Fallback>
        </mc:AlternateContent>
      </w:r>
      <w:r w:rsidR="00430DE1">
        <w:rPr>
          <w:rFonts w:ascii="Arial" w:hAnsi="Arial" w:cs="Arial"/>
          <w:b/>
          <w:lang w:val="en-US"/>
        </w:rPr>
        <w:t>Images</w:t>
      </w:r>
      <w:r w:rsidR="00D655C3" w:rsidRPr="00D655C3">
        <w:rPr>
          <w:rFonts w:ascii="Arial" w:hAnsi="Arial" w:cs="Arial"/>
          <w:b/>
          <w:lang w:val="en-US"/>
        </w:rPr>
        <w:t>:</w:t>
      </w:r>
      <w:r w:rsidRPr="004863E4">
        <w:rPr>
          <w:rFonts w:ascii="Arial" w:hAnsi="Arial"/>
          <w:noProof/>
          <w:lang w:val="en-GB"/>
        </w:rPr>
        <w:t xml:space="preserve"> </w:t>
      </w:r>
    </w:p>
    <w:p w14:paraId="210631D2"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05B21A7D"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r w:rsidRPr="000C4900">
        <w:rPr>
          <w:rFonts w:ascii="Dax Offc Pro" w:hAnsi="Dax Offc Pro"/>
          <w:b/>
          <w:noProof/>
          <w:lang w:val="de-DE"/>
        </w:rPr>
        <mc:AlternateContent>
          <mc:Choice Requires="wps">
            <w:drawing>
              <wp:anchor distT="0" distB="0" distL="114300" distR="114300" simplePos="0" relativeHeight="251658241" behindDoc="0" locked="0" layoutInCell="1" allowOverlap="1" wp14:anchorId="079CA6DE" wp14:editId="78BC61E3">
                <wp:simplePos x="0" y="0"/>
                <wp:positionH relativeFrom="margin">
                  <wp:align>left</wp:align>
                </wp:positionH>
                <wp:positionV relativeFrom="paragraph">
                  <wp:posOffset>9723</wp:posOffset>
                </wp:positionV>
                <wp:extent cx="2991685" cy="1988820"/>
                <wp:effectExtent l="0" t="0" r="18415" b="114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685" cy="1988820"/>
                        </a:xfrm>
                        <a:prstGeom prst="rect">
                          <a:avLst/>
                        </a:prstGeom>
                        <a:pattFill prst="pct5">
                          <a:fgClr>
                            <a:srgbClr val="FFFFFF"/>
                          </a:fgClr>
                          <a:bgClr>
                            <a:schemeClr val="bg1"/>
                          </a:bgClr>
                        </a:pattFill>
                        <a:ln w="9525">
                          <a:solidFill>
                            <a:srgbClr val="000000"/>
                          </a:solidFill>
                          <a:miter lim="800000"/>
                          <a:headEnd/>
                          <a:tailEnd/>
                        </a:ln>
                      </wps:spPr>
                      <wps:txbx>
                        <w:txbxContent>
                          <w:p w14:paraId="58A68BAE" w14:textId="6A7A867B" w:rsidR="00D655C3" w:rsidRDefault="007A2707" w:rsidP="00D655C3">
                            <w:r>
                              <w:rPr>
                                <w:noProof/>
                              </w:rPr>
                              <w:drawing>
                                <wp:inline distT="0" distB="0" distL="0" distR="0" wp14:anchorId="79861A7C" wp14:editId="2D09CD2E">
                                  <wp:extent cx="2969895" cy="1979930"/>
                                  <wp:effectExtent l="0" t="0" r="1905" b="1270"/>
                                  <wp:docPr id="1975107361" name="Grafik 1" descr="Ein Bild, das Flugzeug, Flugzeughalle, Platane Flugzeug Hob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07361" name="Grafik 1" descr="Ein Bild, das Flugzeug, Flugzeughalle, Platane Flugzeug Hobel, Im Haus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9CA6DE" id="_x0000_t202" coordsize="21600,21600" o:spt="202" path="m,l,21600r21600,l21600,xe">
                <v:stroke joinstyle="miter"/>
                <v:path gradientshapeok="t" o:connecttype="rect"/>
              </v:shapetype>
              <v:shape id="Textfeld 2" o:spid="_x0000_s1032" type="#_x0000_t202" style="position:absolute;margin-left:0;margin-top:.75pt;width:235.55pt;height:156.6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">
                <v:fill r:id="rId13" o:title="" color2="white [3212]" type="pattern"/>
                <v:textbox inset="0,0,0,0">
                  <w:txbxContent>
                    <w:p w14:paraId="58A68BAE" w14:textId="6A7A867B" w:rsidR="00D655C3" w:rsidRDefault="007A2707" w:rsidP="00D655C3">
                      <w:r>
                        <w:rPr>
                          <w:noProof/>
                        </w:rPr>
                        <w:drawing>
                          <wp:inline distT="0" distB="0" distL="0" distR="0" wp14:anchorId="79861A7C" wp14:editId="2D09CD2E">
                            <wp:extent cx="2969895" cy="1979930"/>
                            <wp:effectExtent l="0" t="0" r="1905" b="1270"/>
                            <wp:docPr id="1975107361" name="Grafik 1" descr="Ein Bild, das Flugzeug, Flugzeughalle, Platane Flugzeug Hob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07361" name="Grafik 1" descr="Ein Bild, das Flugzeug, Flugzeughalle, Platane Flugzeug Hobel, Im Haus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v:textbox>
                <w10:wrap anchorx="margin"/>
              </v:shape>
            </w:pict>
          </mc:Fallback>
        </mc:AlternateContent>
      </w:r>
    </w:p>
    <w:p w14:paraId="1CAECEAE"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793BB58F"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02B132AD"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62F1D6E9"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72CE8E19"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792E43AC"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7EE72194"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040033F7" w14:textId="77777777" w:rsidR="00D655C3" w:rsidRPr="00D655C3"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16D62E53" w14:textId="77777777" w:rsidR="00D655C3" w:rsidRPr="00D655C3"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31BBE458" w14:textId="77777777" w:rsidR="00D655C3" w:rsidRPr="00D655C3"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1033D4AB" w14:textId="77777777" w:rsidR="00D655C3" w:rsidRPr="00D655C3"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2F726FA6" w14:textId="67B86E40" w:rsidR="00D655C3" w:rsidRDefault="00753028" w:rsidP="00D655C3">
      <w:pPr>
        <w:tabs>
          <w:tab w:val="left" w:pos="7200"/>
        </w:tabs>
        <w:autoSpaceDE w:val="0"/>
        <w:autoSpaceDN w:val="0"/>
        <w:adjustRightInd w:val="0"/>
        <w:spacing w:line="240" w:lineRule="atLeast"/>
        <w:ind w:right="169"/>
        <w:rPr>
          <w:rFonts w:ascii="Arial" w:hAnsi="Arial" w:cs="Arial"/>
          <w:sz w:val="22"/>
          <w:szCs w:val="22"/>
        </w:rPr>
      </w:pPr>
      <w:r w:rsidRPr="007C2993">
        <w:rPr>
          <w:rFonts w:ascii="Arial" w:hAnsi="Arial" w:cs="Arial"/>
          <w:sz w:val="22"/>
          <w:szCs w:val="22"/>
          <w:lang w:val="en-US"/>
        </w:rPr>
        <w:t xml:space="preserve">Image no.: </w:t>
      </w:r>
      <w:r w:rsidR="00D655C3" w:rsidRPr="00470737">
        <w:rPr>
          <w:rFonts w:ascii="Arial" w:hAnsi="Arial" w:cs="Arial"/>
          <w:sz w:val="22"/>
          <w:szCs w:val="22"/>
        </w:rPr>
        <w:t>A321 FAL transfer from Station 37 to Station 35</w:t>
      </w:r>
      <w:r w:rsidR="00D655C3">
        <w:rPr>
          <w:rFonts w:ascii="Arial" w:hAnsi="Arial" w:cs="Arial"/>
          <w:sz w:val="22"/>
          <w:szCs w:val="22"/>
        </w:rPr>
        <w:t>.jpg</w:t>
      </w:r>
    </w:p>
    <w:p w14:paraId="543210BD" w14:textId="77777777" w:rsidR="00D655C3" w:rsidRPr="00470737"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1FB90FE8" w14:textId="77777777" w:rsidR="00D655C3" w:rsidRPr="00D655C3" w:rsidRDefault="00D655C3" w:rsidP="00D655C3">
      <w:pPr>
        <w:pStyle w:val="Standardregular"/>
        <w:rPr>
          <w:rFonts w:ascii="Arial" w:hAnsi="Arial" w:cs="Arial"/>
          <w:lang w:val="en-US"/>
        </w:rPr>
      </w:pPr>
      <w:r w:rsidRPr="00226046">
        <w:rPr>
          <w:rFonts w:ascii="Arial" w:hAnsi="Arial" w:cs="Arial"/>
          <w:lang w:val="en-US"/>
        </w:rPr>
        <w:t xml:space="preserve">Foto: </w:t>
      </w:r>
      <w:r w:rsidRPr="00D655C3">
        <w:rPr>
          <w:rFonts w:ascii="Arial" w:hAnsi="Arial" w:cs="Arial"/>
          <w:lang w:val="en-US"/>
        </w:rPr>
        <w:t xml:space="preserve">© Airbus SAS 2023. </w:t>
      </w:r>
      <w:r w:rsidRPr="00226046">
        <w:rPr>
          <w:rFonts w:ascii="Arial" w:hAnsi="Arial" w:cs="Arial"/>
          <w:lang w:val="en-US"/>
        </w:rPr>
        <w:t>All rights reserved.</w:t>
      </w:r>
    </w:p>
    <w:p w14:paraId="7763CCF1" w14:textId="77777777" w:rsidR="00B61D85" w:rsidRPr="00590632" w:rsidRDefault="00B61D85" w:rsidP="00B61D85">
      <w:pPr>
        <w:pStyle w:val="Standardregular"/>
        <w:rPr>
          <w:rFonts w:ascii="Dax Offc Pro" w:hAnsi="Dax Offc Pro"/>
          <w:b w:val="0"/>
          <w:lang w:val="en-US"/>
        </w:rPr>
      </w:pPr>
      <w:r w:rsidRPr="00590632">
        <w:rPr>
          <w:rFonts w:ascii="Arial" w:hAnsi="Arial" w:cs="Arial"/>
          <w:lang w:val="en-US"/>
        </w:rPr>
        <w:t>Released for publication.</w:t>
      </w:r>
    </w:p>
    <w:p w14:paraId="453A6F0E" w14:textId="77777777" w:rsidR="00D655C3" w:rsidRPr="00B940BA" w:rsidRDefault="00D655C3" w:rsidP="00D655C3">
      <w:pPr>
        <w:pStyle w:val="Standardregular"/>
        <w:rPr>
          <w:rFonts w:ascii="Arial" w:hAnsi="Arial" w:cs="Arial"/>
          <w:lang w:val="en-US"/>
        </w:rPr>
      </w:pPr>
    </w:p>
    <w:p w14:paraId="6DC34E9D" w14:textId="77777777" w:rsidR="00D655C3" w:rsidRPr="00B940BA" w:rsidRDefault="00D655C3" w:rsidP="00D655C3">
      <w:pPr>
        <w:pStyle w:val="Standardregular"/>
        <w:rPr>
          <w:rFonts w:ascii="Arial" w:hAnsi="Arial" w:cs="Arial"/>
          <w:lang w:val="en-US"/>
        </w:rPr>
      </w:pPr>
    </w:p>
    <w:p w14:paraId="78ABD7C4"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7381686B"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r w:rsidRPr="000C4900">
        <w:rPr>
          <w:rFonts w:ascii="Dax Offc Pro" w:hAnsi="Dax Offc Pro"/>
          <w:b/>
          <w:noProof/>
          <w:lang w:val="de-DE"/>
        </w:rPr>
        <mc:AlternateContent>
          <mc:Choice Requires="wps">
            <w:drawing>
              <wp:anchor distT="0" distB="0" distL="114300" distR="114300" simplePos="0" relativeHeight="251658242" behindDoc="0" locked="0" layoutInCell="1" allowOverlap="1" wp14:anchorId="4990FABE" wp14:editId="7118E98A">
                <wp:simplePos x="0" y="0"/>
                <wp:positionH relativeFrom="margin">
                  <wp:align>left</wp:align>
                </wp:positionH>
                <wp:positionV relativeFrom="paragraph">
                  <wp:posOffset>9723</wp:posOffset>
                </wp:positionV>
                <wp:extent cx="2991685" cy="1988820"/>
                <wp:effectExtent l="0" t="0" r="18415" b="11430"/>
                <wp:wrapNone/>
                <wp:docPr id="131815387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685" cy="1988820"/>
                        </a:xfrm>
                        <a:prstGeom prst="rect">
                          <a:avLst/>
                        </a:prstGeom>
                        <a:pattFill prst="pct5">
                          <a:fgClr>
                            <a:srgbClr val="FFFFFF"/>
                          </a:fgClr>
                          <a:bgClr>
                            <a:schemeClr val="bg1"/>
                          </a:bgClr>
                        </a:pattFill>
                        <a:ln w="9525">
                          <a:solidFill>
                            <a:srgbClr val="000000"/>
                          </a:solidFill>
                          <a:miter lim="800000"/>
                          <a:headEnd/>
                          <a:tailEnd/>
                        </a:ln>
                      </wps:spPr>
                      <wps:txbx>
                        <w:txbxContent>
                          <w:p w14:paraId="187B80B0" w14:textId="0F4B097B" w:rsidR="00D655C3" w:rsidRDefault="007A2707" w:rsidP="00D655C3">
                            <w:r>
                              <w:rPr>
                                <w:noProof/>
                              </w:rPr>
                              <w:drawing>
                                <wp:inline distT="0" distB="0" distL="0" distR="0" wp14:anchorId="4CB75A7F" wp14:editId="1F6DFB30">
                                  <wp:extent cx="2969895" cy="1979930"/>
                                  <wp:effectExtent l="0" t="0" r="1905" b="1270"/>
                                  <wp:docPr id="1663724705" name="Grafik 2" descr="Ein Bild, das Stahl, Gebäude, Im Haus,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724705" name="Grafik 2" descr="Ein Bild, das Stahl, Gebäude, Im Haus, Bautechnik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990FABE" id="_x0000_s1033" type="#_x0000_t202" style="position:absolute;margin-left:0;margin-top:.75pt;width:235.55pt;height:156.6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">
                <v:fill r:id="rId13" o:title="" color2="white [3212]" type="pattern"/>
                <v:textbox inset="0,0,0,0">
                  <w:txbxContent>
                    <w:p w14:paraId="187B80B0" w14:textId="0F4B097B" w:rsidR="00D655C3" w:rsidRDefault="007A2707" w:rsidP="00D655C3">
                      <w:r>
                        <w:rPr>
                          <w:noProof/>
                        </w:rPr>
                        <w:drawing>
                          <wp:inline distT="0" distB="0" distL="0" distR="0" wp14:anchorId="4CB75A7F" wp14:editId="1F6DFB30">
                            <wp:extent cx="2969895" cy="1979930"/>
                            <wp:effectExtent l="0" t="0" r="1905" b="1270"/>
                            <wp:docPr id="1663724705" name="Grafik 2" descr="Ein Bild, das Stahl, Gebäude, Im Haus,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724705" name="Grafik 2" descr="Ein Bild, das Stahl, Gebäude, Im Haus, Bautechnik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v:textbox>
                <w10:wrap anchorx="margin"/>
              </v:shape>
            </w:pict>
          </mc:Fallback>
        </mc:AlternateContent>
      </w:r>
    </w:p>
    <w:p w14:paraId="468FD891"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17740AB8"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59CBF8BA"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0111E725"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26DD1550"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0A87719D"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091E40F5"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68AEB993" w14:textId="77777777" w:rsidR="00D655C3" w:rsidRPr="00B940BA" w:rsidRDefault="00D655C3" w:rsidP="00D655C3">
      <w:pPr>
        <w:tabs>
          <w:tab w:val="left" w:pos="7200"/>
        </w:tabs>
        <w:autoSpaceDE w:val="0"/>
        <w:autoSpaceDN w:val="0"/>
        <w:adjustRightInd w:val="0"/>
        <w:spacing w:line="240" w:lineRule="atLeast"/>
        <w:ind w:right="169"/>
        <w:rPr>
          <w:rFonts w:ascii="Dax Offc Pro" w:hAnsi="Dax Offc Pro"/>
          <w:b/>
          <w:lang w:val="en-US"/>
        </w:rPr>
      </w:pPr>
    </w:p>
    <w:p w14:paraId="1212384D" w14:textId="77777777" w:rsidR="00D655C3" w:rsidRPr="00B940BA"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60068F61" w14:textId="77777777" w:rsidR="00D655C3" w:rsidRPr="00B940BA"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76B758EC" w14:textId="77777777" w:rsidR="00D655C3" w:rsidRPr="00B940BA"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72DB4A05" w14:textId="77777777" w:rsidR="00D655C3" w:rsidRDefault="00D655C3" w:rsidP="00D655C3">
      <w:pPr>
        <w:tabs>
          <w:tab w:val="left" w:pos="7200"/>
        </w:tabs>
        <w:autoSpaceDE w:val="0"/>
        <w:autoSpaceDN w:val="0"/>
        <w:adjustRightInd w:val="0"/>
        <w:spacing w:line="240" w:lineRule="atLeast"/>
        <w:ind w:right="169"/>
        <w:rPr>
          <w:rFonts w:ascii="Arial" w:hAnsi="Arial" w:cs="Arial"/>
          <w:sz w:val="22"/>
          <w:szCs w:val="22"/>
        </w:rPr>
      </w:pPr>
      <w:r w:rsidRPr="00B52678">
        <w:rPr>
          <w:rFonts w:ascii="Arial" w:hAnsi="Arial" w:cs="Arial"/>
          <w:sz w:val="22"/>
          <w:szCs w:val="22"/>
        </w:rPr>
        <w:t>Bildnr.</w:t>
      </w:r>
      <w:r>
        <w:rPr>
          <w:rFonts w:ascii="Arial" w:hAnsi="Arial" w:cs="Arial"/>
          <w:sz w:val="22"/>
          <w:szCs w:val="22"/>
        </w:rPr>
        <w:t xml:space="preserve"> </w:t>
      </w:r>
      <w:r w:rsidRPr="00036CCE">
        <w:rPr>
          <w:rFonts w:ascii="Arial" w:hAnsi="Arial" w:cs="Arial"/>
          <w:sz w:val="22"/>
          <w:szCs w:val="22"/>
        </w:rPr>
        <w:t>Unveiling Airbus’s Exclusive 5G Network</w:t>
      </w:r>
      <w:r>
        <w:rPr>
          <w:rFonts w:ascii="Arial" w:hAnsi="Arial" w:cs="Arial"/>
          <w:sz w:val="22"/>
          <w:szCs w:val="22"/>
        </w:rPr>
        <w:t>.jpg</w:t>
      </w:r>
    </w:p>
    <w:p w14:paraId="61B39E6C" w14:textId="77777777" w:rsidR="00D655C3" w:rsidRPr="00B940BA" w:rsidRDefault="00D655C3" w:rsidP="00D655C3">
      <w:pPr>
        <w:tabs>
          <w:tab w:val="left" w:pos="7200"/>
        </w:tabs>
        <w:autoSpaceDE w:val="0"/>
        <w:autoSpaceDN w:val="0"/>
        <w:adjustRightInd w:val="0"/>
        <w:spacing w:line="240" w:lineRule="atLeast"/>
        <w:ind w:right="169"/>
        <w:rPr>
          <w:rFonts w:ascii="Arial" w:hAnsi="Arial" w:cs="Arial"/>
          <w:sz w:val="22"/>
          <w:szCs w:val="22"/>
          <w:lang w:val="en-US"/>
        </w:rPr>
      </w:pPr>
    </w:p>
    <w:p w14:paraId="42D171C5" w14:textId="77777777" w:rsidR="00D655C3" w:rsidRPr="00D01DFF" w:rsidRDefault="00D655C3" w:rsidP="00D655C3">
      <w:pPr>
        <w:pStyle w:val="Standardregular"/>
        <w:rPr>
          <w:rFonts w:ascii="Arial" w:hAnsi="Arial" w:cs="Arial"/>
          <w:lang w:val="en-US"/>
        </w:rPr>
      </w:pPr>
      <w:r w:rsidRPr="00226046">
        <w:rPr>
          <w:rFonts w:ascii="Arial" w:hAnsi="Arial" w:cs="Arial"/>
          <w:lang w:val="en-US"/>
        </w:rPr>
        <w:t xml:space="preserve">Foto: </w:t>
      </w:r>
      <w:r w:rsidRPr="00D01DFF">
        <w:rPr>
          <w:rFonts w:ascii="Arial" w:hAnsi="Arial" w:cs="Arial"/>
          <w:lang w:val="en-US"/>
        </w:rPr>
        <w:t>© Airbus SAS 202</w:t>
      </w:r>
      <w:r>
        <w:rPr>
          <w:rFonts w:ascii="Arial" w:hAnsi="Arial" w:cs="Arial"/>
          <w:lang w:val="en-US"/>
        </w:rPr>
        <w:t>4</w:t>
      </w:r>
      <w:r w:rsidRPr="00D01DFF">
        <w:rPr>
          <w:rFonts w:ascii="Arial" w:hAnsi="Arial" w:cs="Arial"/>
          <w:lang w:val="en-US"/>
        </w:rPr>
        <w:t xml:space="preserve">. </w:t>
      </w:r>
      <w:r w:rsidRPr="00226046">
        <w:rPr>
          <w:rFonts w:ascii="Arial" w:hAnsi="Arial" w:cs="Arial"/>
          <w:lang w:val="en-US"/>
        </w:rPr>
        <w:t>All rights reserved.</w:t>
      </w:r>
    </w:p>
    <w:p w14:paraId="6DBE7825" w14:textId="77777777" w:rsidR="00B61D85" w:rsidRPr="00590632" w:rsidRDefault="00B61D85" w:rsidP="00B61D85">
      <w:pPr>
        <w:pStyle w:val="Standardregular"/>
        <w:rPr>
          <w:rFonts w:ascii="Dax Offc Pro" w:hAnsi="Dax Offc Pro"/>
          <w:b w:val="0"/>
          <w:lang w:val="en-US"/>
        </w:rPr>
      </w:pPr>
      <w:r w:rsidRPr="00590632">
        <w:rPr>
          <w:rFonts w:ascii="Arial" w:hAnsi="Arial" w:cs="Arial"/>
          <w:lang w:val="en-US"/>
        </w:rPr>
        <w:t>Released for publication.</w:t>
      </w:r>
    </w:p>
    <w:p w14:paraId="2B59ADDB" w14:textId="77777777" w:rsidR="00D655C3" w:rsidRPr="00B5254D" w:rsidRDefault="00D655C3" w:rsidP="00D655C3">
      <w:pPr>
        <w:pStyle w:val="Standardregular"/>
        <w:rPr>
          <w:rFonts w:ascii="Arial" w:hAnsi="Arial" w:cs="Arial"/>
          <w:lang w:val="en-US"/>
        </w:rPr>
      </w:pPr>
    </w:p>
    <w:p w14:paraId="2A6F8659" w14:textId="77777777" w:rsidR="00D655C3" w:rsidRPr="00B5254D" w:rsidRDefault="00D655C3" w:rsidP="00D655C3">
      <w:pPr>
        <w:pStyle w:val="Standardregular"/>
        <w:rPr>
          <w:rFonts w:ascii="Arial" w:hAnsi="Arial" w:cs="Arial"/>
          <w:lang w:val="en-US"/>
        </w:rPr>
      </w:pPr>
    </w:p>
    <w:p w14:paraId="238A786A" w14:textId="07E2624F" w:rsidR="00B5254D" w:rsidRPr="00590632" w:rsidRDefault="00B5254D" w:rsidP="00B5254D">
      <w:pPr>
        <w:tabs>
          <w:tab w:val="left" w:pos="7200"/>
        </w:tabs>
        <w:autoSpaceDE w:val="0"/>
        <w:autoSpaceDN w:val="0"/>
        <w:adjustRightInd w:val="0"/>
        <w:spacing w:line="360" w:lineRule="auto"/>
        <w:ind w:right="169"/>
        <w:rPr>
          <w:rFonts w:ascii="Arial" w:hAnsi="Arial" w:cs="Arial"/>
          <w:sz w:val="22"/>
          <w:szCs w:val="22"/>
          <w:lang w:val="en-US"/>
        </w:rPr>
      </w:pPr>
      <w:r w:rsidRPr="00590632">
        <w:rPr>
          <w:rFonts w:ascii="Arial" w:hAnsi="Arial" w:cs="Arial"/>
          <w:sz w:val="22"/>
          <w:szCs w:val="22"/>
          <w:lang w:val="en-US"/>
        </w:rPr>
        <w:t>You can find th</w:t>
      </w:r>
      <w:r>
        <w:rPr>
          <w:rFonts w:ascii="Arial" w:hAnsi="Arial" w:cs="Arial"/>
          <w:sz w:val="22"/>
          <w:szCs w:val="22"/>
          <w:lang w:val="en-US"/>
        </w:rPr>
        <w:t>e</w:t>
      </w:r>
      <w:r w:rsidRPr="00590632">
        <w:rPr>
          <w:rFonts w:ascii="Arial" w:hAnsi="Arial" w:cs="Arial"/>
          <w:sz w:val="22"/>
          <w:szCs w:val="22"/>
          <w:lang w:val="en-US"/>
        </w:rPr>
        <w:t>s</w:t>
      </w:r>
      <w:r>
        <w:rPr>
          <w:rFonts w:ascii="Arial" w:hAnsi="Arial" w:cs="Arial"/>
          <w:sz w:val="22"/>
          <w:szCs w:val="22"/>
          <w:lang w:val="en-US"/>
        </w:rPr>
        <w:t>e</w:t>
      </w:r>
      <w:r w:rsidRPr="00590632">
        <w:rPr>
          <w:rFonts w:ascii="Arial" w:hAnsi="Arial" w:cs="Arial"/>
          <w:sz w:val="22"/>
          <w:szCs w:val="22"/>
          <w:lang w:val="en-US"/>
        </w:rPr>
        <w:t xml:space="preserve"> photo</w:t>
      </w:r>
      <w:r>
        <w:rPr>
          <w:rFonts w:ascii="Arial" w:hAnsi="Arial" w:cs="Arial"/>
          <w:sz w:val="22"/>
          <w:szCs w:val="22"/>
          <w:lang w:val="en-US"/>
        </w:rPr>
        <w:t>s</w:t>
      </w:r>
      <w:r w:rsidRPr="00590632">
        <w:rPr>
          <w:rFonts w:ascii="Arial" w:hAnsi="Arial" w:cs="Arial"/>
          <w:sz w:val="22"/>
          <w:szCs w:val="22"/>
          <w:lang w:val="en-US"/>
        </w:rPr>
        <w:t xml:space="preserve"> in printable resolution for download </w:t>
      </w:r>
      <w:r>
        <w:rPr>
          <w:rFonts w:ascii="Arial" w:hAnsi="Arial" w:cs="Arial"/>
          <w:sz w:val="22"/>
          <w:szCs w:val="22"/>
          <w:lang w:val="en-US"/>
        </w:rPr>
        <w:t>at</w:t>
      </w:r>
      <w:r w:rsidRPr="00590632">
        <w:rPr>
          <w:rFonts w:ascii="Arial" w:hAnsi="Arial" w:cs="Arial"/>
          <w:sz w:val="22"/>
          <w:szCs w:val="22"/>
          <w:lang w:val="en-US"/>
        </w:rPr>
        <w:t xml:space="preserve">: </w:t>
      </w:r>
    </w:p>
    <w:p w14:paraId="3153C0CE" w14:textId="09732BD1" w:rsidR="008C3568" w:rsidRPr="00827E8D" w:rsidRDefault="00EB68CD" w:rsidP="00691BA2">
      <w:pPr>
        <w:pStyle w:val="StandardWeb"/>
        <w:shd w:val="clear" w:color="auto" w:fill="FFFFFF"/>
        <w:spacing w:beforeAutospacing="0" w:afterAutospacing="0" w:line="360" w:lineRule="auto"/>
        <w:rPr>
          <w:rFonts w:ascii="Arial" w:eastAsia="Arial" w:hAnsi="Arial" w:cs="Arial"/>
          <w:iCs/>
          <w:sz w:val="22"/>
          <w:szCs w:val="22"/>
          <w:lang w:val="en-US" w:eastAsia="en-US"/>
        </w:rPr>
      </w:pPr>
      <w:hyperlink r:id="rId15" w:history="1">
        <w:r w:rsidR="00D655C3" w:rsidRPr="00E37CBE">
          <w:rPr>
            <w:rStyle w:val="Hyperlink"/>
            <w:rFonts w:ascii="Arial" w:eastAsiaTheme="majorEastAsia" w:hAnsi="Arial" w:cs="Arial"/>
            <w:sz w:val="22"/>
            <w:szCs w:val="22"/>
            <w:lang w:val="en-US"/>
          </w:rPr>
          <w:t>Press releases overview (linde-mh.com)</w:t>
        </w:r>
      </w:hyperlink>
      <w:r w:rsidR="008C3568" w:rsidRPr="00827E8D">
        <w:rPr>
          <w:rStyle w:val="Hyperlink"/>
          <w:rFonts w:ascii="Arial" w:hAnsi="Arial" w:cs="Arial"/>
          <w:sz w:val="22"/>
          <w:szCs w:val="22"/>
          <w:lang w:val="en-US"/>
        </w:rPr>
        <w:br/>
      </w:r>
    </w:p>
    <w:p w14:paraId="7F782772" w14:textId="77777777" w:rsidR="008C3568" w:rsidRPr="008C3568" w:rsidRDefault="008C3568" w:rsidP="00541A26">
      <w:pPr>
        <w:spacing w:before="240" w:line="360" w:lineRule="auto"/>
        <w:rPr>
          <w:rFonts w:ascii="Arial" w:eastAsia="Arial" w:hAnsi="Arial" w:cs="Arial"/>
          <w:sz w:val="22"/>
          <w:szCs w:val="22"/>
          <w:lang w:val="en-US"/>
        </w:rPr>
      </w:pPr>
    </w:p>
    <w:sectPr w:rsidR="008C3568" w:rsidRPr="008C3568" w:rsidSect="005D4C37">
      <w:headerReference w:type="even" r:id="rId16"/>
      <w:headerReference w:type="default" r:id="rId17"/>
      <w:headerReference w:type="first" r:id="rId18"/>
      <w:pgSz w:w="11906" w:h="16838"/>
      <w:pgMar w:top="2552" w:right="1412" w:bottom="1134" w:left="1418"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FEDA3" w14:textId="77777777" w:rsidR="005F4A3E" w:rsidRDefault="005F4A3E">
      <w:r>
        <w:separator/>
      </w:r>
    </w:p>
  </w:endnote>
  <w:endnote w:type="continuationSeparator" w:id="0">
    <w:p w14:paraId="0678E8D2" w14:textId="77777777" w:rsidR="005F4A3E" w:rsidRDefault="005F4A3E">
      <w:r>
        <w:continuationSeparator/>
      </w:r>
    </w:p>
  </w:endnote>
  <w:endnote w:type="continuationNotice" w:id="1">
    <w:p w14:paraId="7AF8BEE9" w14:textId="77777777" w:rsidR="005F4A3E" w:rsidRDefault="005F4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charset w:val="00"/>
    <w:family w:val="swiss"/>
    <w:pitch w:val="variable"/>
    <w:sig w:usb0="8000002F" w:usb1="4000004A"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B0A9E" w14:textId="77777777" w:rsidR="005F4A3E" w:rsidRDefault="005F4A3E">
      <w:r>
        <w:separator/>
      </w:r>
    </w:p>
  </w:footnote>
  <w:footnote w:type="continuationSeparator" w:id="0">
    <w:p w14:paraId="25BC65E3" w14:textId="77777777" w:rsidR="005F4A3E" w:rsidRDefault="005F4A3E">
      <w:r>
        <w:continuationSeparator/>
      </w:r>
    </w:p>
  </w:footnote>
  <w:footnote w:type="continuationNotice" w:id="1">
    <w:p w14:paraId="7D8A8ED0" w14:textId="77777777" w:rsidR="005F4A3E" w:rsidRDefault="005F4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15DD6" w14:textId="77777777" w:rsidR="007830BC" w:rsidRDefault="007830B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D67A" w14:textId="77777777" w:rsidR="007830BC" w:rsidRDefault="007830BC">
    <w:pPr>
      <w:jc w:val="right"/>
      <w:rPr>
        <w:b/>
        <w:sz w:val="16"/>
        <w:szCs w:val="16"/>
      </w:rPr>
    </w:pPr>
  </w:p>
  <w:p w14:paraId="077BCD95" w14:textId="77777777" w:rsidR="007830BC" w:rsidRDefault="007830BC">
    <w:pPr>
      <w:jc w:val="right"/>
      <w:rPr>
        <w:b/>
        <w:sz w:val="16"/>
        <w:szCs w:val="16"/>
      </w:rPr>
    </w:pPr>
  </w:p>
  <w:p w14:paraId="338A76A4" w14:textId="77777777" w:rsidR="007830BC" w:rsidRDefault="007830BC">
    <w:pPr>
      <w:tabs>
        <w:tab w:val="left" w:pos="1407"/>
      </w:tabs>
      <w:rPr>
        <w:b/>
        <w:sz w:val="16"/>
        <w:szCs w:val="16"/>
      </w:rPr>
    </w:pPr>
  </w:p>
  <w:p w14:paraId="61F63D2E" w14:textId="77777777" w:rsidR="007830BC" w:rsidRDefault="007830BC">
    <w:pPr>
      <w:jc w:val="right"/>
      <w:rPr>
        <w:b/>
        <w:sz w:val="16"/>
        <w:szCs w:val="16"/>
      </w:rPr>
    </w:pPr>
  </w:p>
  <w:p w14:paraId="3E95F21E" w14:textId="77777777" w:rsidR="007830BC" w:rsidRDefault="007830BC">
    <w:pPr>
      <w:jc w:val="right"/>
      <w:rPr>
        <w:b/>
        <w:sz w:val="16"/>
        <w:szCs w:val="16"/>
      </w:rPr>
    </w:pPr>
  </w:p>
  <w:p w14:paraId="19762BAA" w14:textId="77777777" w:rsidR="007830BC" w:rsidRDefault="007830BC">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015F1" w14:textId="77777777" w:rsidR="007830BC" w:rsidRDefault="007830BC">
    <w:pPr>
      <w:jc w:val="right"/>
      <w:rPr>
        <w:b/>
        <w:sz w:val="16"/>
        <w:szCs w:val="16"/>
      </w:rPr>
    </w:pPr>
  </w:p>
  <w:p w14:paraId="1F96B2D7" w14:textId="77777777" w:rsidR="007830BC" w:rsidRDefault="007830BC">
    <w:pPr>
      <w:jc w:val="right"/>
      <w:rPr>
        <w:b/>
        <w:sz w:val="16"/>
        <w:szCs w:val="16"/>
      </w:rPr>
    </w:pPr>
  </w:p>
  <w:p w14:paraId="7357B858" w14:textId="77777777" w:rsidR="007830BC" w:rsidRDefault="007830BC">
    <w:pPr>
      <w:tabs>
        <w:tab w:val="left" w:pos="1407"/>
      </w:tabs>
      <w:rPr>
        <w:b/>
        <w:sz w:val="16"/>
        <w:szCs w:val="16"/>
      </w:rPr>
    </w:pPr>
  </w:p>
  <w:p w14:paraId="07480ACC" w14:textId="77777777" w:rsidR="007830BC" w:rsidRDefault="007830BC">
    <w:pPr>
      <w:jc w:val="right"/>
      <w:rPr>
        <w:b/>
        <w:sz w:val="16"/>
        <w:szCs w:val="16"/>
      </w:rPr>
    </w:pPr>
  </w:p>
  <w:p w14:paraId="71D2ED47" w14:textId="77777777" w:rsidR="007830BC" w:rsidRDefault="007830BC">
    <w:pPr>
      <w:jc w:val="right"/>
      <w:rPr>
        <w:b/>
        <w:sz w:val="16"/>
        <w:szCs w:val="16"/>
      </w:rPr>
    </w:pPr>
  </w:p>
  <w:p w14:paraId="43E5AD56" w14:textId="77777777" w:rsidR="007830BC" w:rsidRDefault="007830BC">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0BC"/>
    <w:rsid w:val="00047D6E"/>
    <w:rsid w:val="0009013B"/>
    <w:rsid w:val="000A7AFA"/>
    <w:rsid w:val="000C71DA"/>
    <w:rsid w:val="000E3D55"/>
    <w:rsid w:val="001131DF"/>
    <w:rsid w:val="0016771B"/>
    <w:rsid w:val="001A129A"/>
    <w:rsid w:val="001D011D"/>
    <w:rsid w:val="001F3143"/>
    <w:rsid w:val="00243541"/>
    <w:rsid w:val="0026327E"/>
    <w:rsid w:val="002661AD"/>
    <w:rsid w:val="002672A9"/>
    <w:rsid w:val="00275D15"/>
    <w:rsid w:val="002B086A"/>
    <w:rsid w:val="002C0A21"/>
    <w:rsid w:val="002C4A09"/>
    <w:rsid w:val="003930F0"/>
    <w:rsid w:val="003D77B6"/>
    <w:rsid w:val="00430DE1"/>
    <w:rsid w:val="00434183"/>
    <w:rsid w:val="004863E4"/>
    <w:rsid w:val="004D33C8"/>
    <w:rsid w:val="004E33DC"/>
    <w:rsid w:val="004F5433"/>
    <w:rsid w:val="00541A26"/>
    <w:rsid w:val="00543059"/>
    <w:rsid w:val="00565C45"/>
    <w:rsid w:val="005750B4"/>
    <w:rsid w:val="005D4C37"/>
    <w:rsid w:val="005F4A3E"/>
    <w:rsid w:val="00615650"/>
    <w:rsid w:val="00652369"/>
    <w:rsid w:val="0066666B"/>
    <w:rsid w:val="006760B0"/>
    <w:rsid w:val="00691BA2"/>
    <w:rsid w:val="006C4304"/>
    <w:rsid w:val="006C49B2"/>
    <w:rsid w:val="006E4D6E"/>
    <w:rsid w:val="00753028"/>
    <w:rsid w:val="007830BC"/>
    <w:rsid w:val="007A2707"/>
    <w:rsid w:val="0081251B"/>
    <w:rsid w:val="008307C4"/>
    <w:rsid w:val="00840D0C"/>
    <w:rsid w:val="00856EFF"/>
    <w:rsid w:val="008617EF"/>
    <w:rsid w:val="00874767"/>
    <w:rsid w:val="00884838"/>
    <w:rsid w:val="00884D12"/>
    <w:rsid w:val="008956CD"/>
    <w:rsid w:val="00896FBC"/>
    <w:rsid w:val="008C3568"/>
    <w:rsid w:val="008C7563"/>
    <w:rsid w:val="009238D4"/>
    <w:rsid w:val="00933001"/>
    <w:rsid w:val="00975C2D"/>
    <w:rsid w:val="009874A8"/>
    <w:rsid w:val="009B5ED0"/>
    <w:rsid w:val="009D055D"/>
    <w:rsid w:val="00A2657B"/>
    <w:rsid w:val="00A6674D"/>
    <w:rsid w:val="00A91177"/>
    <w:rsid w:val="00A93A5F"/>
    <w:rsid w:val="00B21917"/>
    <w:rsid w:val="00B5254D"/>
    <w:rsid w:val="00B61D85"/>
    <w:rsid w:val="00B940BA"/>
    <w:rsid w:val="00BC0998"/>
    <w:rsid w:val="00BD53CC"/>
    <w:rsid w:val="00C14D4B"/>
    <w:rsid w:val="00C16B05"/>
    <w:rsid w:val="00C91CB2"/>
    <w:rsid w:val="00CC2AEC"/>
    <w:rsid w:val="00D2354F"/>
    <w:rsid w:val="00D618B2"/>
    <w:rsid w:val="00D655C3"/>
    <w:rsid w:val="00DA2A1A"/>
    <w:rsid w:val="00DC636D"/>
    <w:rsid w:val="00DF73E6"/>
    <w:rsid w:val="00E42142"/>
    <w:rsid w:val="00E42949"/>
    <w:rsid w:val="00E5021F"/>
    <w:rsid w:val="00E67CCC"/>
    <w:rsid w:val="00E72F36"/>
    <w:rsid w:val="00E7489F"/>
    <w:rsid w:val="00EA4A62"/>
    <w:rsid w:val="00EB68CD"/>
    <w:rsid w:val="00F05AEC"/>
    <w:rsid w:val="00F14AEF"/>
    <w:rsid w:val="00FC44DB"/>
    <w:rsid w:val="00FE08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E34FB"/>
  <w15:docId w15:val="{B8DA0A95-4F6C-48B3-A3B8-A2C5B108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lang w:eastAsia="de-DE"/>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link w:val="berschrift2Zchn"/>
    <w:uiPriority w:val="9"/>
    <w:semiHidden/>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Textkrper"/>
    <w:uiPriority w:val="10"/>
    <w:qFormat/>
    <w:pPr>
      <w:keepNext/>
      <w:spacing w:before="240" w:after="120"/>
    </w:pPr>
    <w:rPr>
      <w:rFonts w:ascii="Liberation Sans" w:eastAsia="Microsoft YaHei" w:hAnsi="Liberation Sans" w:cs="Lucida Sans"/>
      <w:sz w:val="28"/>
      <w:szCs w:val="28"/>
    </w:rPr>
  </w:style>
  <w:style w:type="character" w:styleId="Kommentarzeichen">
    <w:name w:val="annotation reference"/>
    <w:basedOn w:val="Absatz-Standardschriftart"/>
    <w:uiPriority w:val="99"/>
    <w:semiHidden/>
    <w:unhideWhenUsed/>
    <w:qFormat/>
    <w:rsid w:val="00CA78BE"/>
    <w:rPr>
      <w:sz w:val="18"/>
      <w:szCs w:val="18"/>
    </w:rPr>
  </w:style>
  <w:style w:type="character" w:customStyle="1" w:styleId="KommentartextZchn">
    <w:name w:val="Kommentartext Zchn"/>
    <w:basedOn w:val="Absatz-Standardschriftart"/>
    <w:link w:val="Kommentartext"/>
    <w:uiPriority w:val="99"/>
    <w:qFormat/>
    <w:rsid w:val="00CA78BE"/>
  </w:style>
  <w:style w:type="character" w:customStyle="1" w:styleId="SprechblasentextZchn">
    <w:name w:val="Sprechblasentext Zchn"/>
    <w:basedOn w:val="Absatz-Standardschriftart"/>
    <w:link w:val="Sprechblasentext"/>
    <w:uiPriority w:val="99"/>
    <w:semiHidden/>
    <w:qFormat/>
    <w:rsid w:val="00CA78BE"/>
    <w:rPr>
      <w:rFonts w:ascii="Times New Roman" w:hAnsi="Times New Roman" w:cs="Times New Roman"/>
      <w:sz w:val="18"/>
      <w:szCs w:val="18"/>
      <w:lang w:eastAsia="de-DE"/>
    </w:rPr>
  </w:style>
  <w:style w:type="character" w:customStyle="1" w:styleId="KopfzeileZchn">
    <w:name w:val="Kopfzeile Zchn"/>
    <w:basedOn w:val="Absatz-Standardschriftart"/>
    <w:link w:val="Kopfzeile"/>
    <w:uiPriority w:val="99"/>
    <w:qFormat/>
    <w:rsid w:val="00FC1294"/>
    <w:rPr>
      <w:rFonts w:ascii="Times New Roman" w:hAnsi="Times New Roman" w:cs="Times New Roman"/>
      <w:lang w:eastAsia="de-DE"/>
    </w:rPr>
  </w:style>
  <w:style w:type="character" w:customStyle="1" w:styleId="FuzeileZchn">
    <w:name w:val="Fußzeile Zchn"/>
    <w:basedOn w:val="Absatz-Standardschriftart"/>
    <w:link w:val="Fuzeile"/>
    <w:uiPriority w:val="99"/>
    <w:qFormat/>
    <w:rsid w:val="00FC1294"/>
    <w:rPr>
      <w:rFonts w:ascii="Times New Roman" w:hAnsi="Times New Roman" w:cs="Times New Roman"/>
      <w:lang w:eastAsia="de-DE"/>
    </w:rPr>
  </w:style>
  <w:style w:type="character" w:customStyle="1" w:styleId="KommentarthemaZchn">
    <w:name w:val="Kommentarthema Zchn"/>
    <w:basedOn w:val="KommentartextZchn"/>
    <w:link w:val="Kommentarthema"/>
    <w:uiPriority w:val="99"/>
    <w:semiHidden/>
    <w:qFormat/>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character" w:customStyle="1" w:styleId="berschrift2Zchn">
    <w:name w:val="Überschrift 2 Zchn"/>
    <w:basedOn w:val="Absatz-Standardschriftart"/>
    <w:link w:val="berschrift2"/>
    <w:uiPriority w:val="9"/>
    <w:qFormat/>
    <w:rsid w:val="00B05005"/>
    <w:rPr>
      <w:rFonts w:asciiTheme="majorHAnsi" w:hAnsiTheme="majorHAnsi"/>
      <w:sz w:val="19"/>
      <w:szCs w:val="22"/>
      <w:lang w:val="en-US"/>
    </w:rPr>
  </w:style>
  <w:style w:type="character" w:customStyle="1" w:styleId="berschrift4Zchn">
    <w:name w:val="Überschrift 4 Zchn"/>
    <w:basedOn w:val="Absatz-Standardschriftart"/>
    <w:link w:val="berschrift4"/>
    <w:uiPriority w:val="9"/>
    <w:semiHidden/>
    <w:qFormat/>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qFormat/>
    <w:rsid w:val="004C6C83"/>
    <w:rPr>
      <w:color w:val="605E5C"/>
      <w:shd w:val="clear" w:color="auto" w:fill="E1DFDD"/>
    </w:rPr>
  </w:style>
  <w:style w:type="character" w:customStyle="1" w:styleId="berschrift5Zchn">
    <w:name w:val="Überschrift 5 Zchn"/>
    <w:basedOn w:val="Absatz-Standardschriftart"/>
    <w:link w:val="berschrift5"/>
    <w:uiPriority w:val="9"/>
    <w:semiHidden/>
    <w:qFormat/>
    <w:rsid w:val="00A105BD"/>
    <w:rPr>
      <w:rFonts w:asciiTheme="majorHAnsi" w:eastAsiaTheme="majorEastAsia" w:hAnsiTheme="majorHAnsi" w:cstheme="majorBidi"/>
      <w:color w:val="2F5496" w:themeColor="accent1" w:themeShade="BF"/>
      <w:lang w:eastAsia="de-DE"/>
    </w:rPr>
  </w:style>
  <w:style w:type="character" w:customStyle="1" w:styleId="TextkrperZchn">
    <w:name w:val="Textkörper Zchn"/>
    <w:basedOn w:val="Absatz-Standardschriftart"/>
    <w:link w:val="Textkrper"/>
    <w:uiPriority w:val="1"/>
    <w:qFormat/>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qFormat/>
    <w:rsid w:val="00480FD2"/>
  </w:style>
  <w:style w:type="character" w:styleId="NichtaufgelsteErwhnung">
    <w:name w:val="Unresolved Mention"/>
    <w:basedOn w:val="Absatz-Standardschriftart"/>
    <w:uiPriority w:val="99"/>
    <w:semiHidden/>
    <w:unhideWhenUsed/>
    <w:qFormat/>
    <w:rsid w:val="00D91483"/>
    <w:rPr>
      <w:color w:val="605E5C"/>
      <w:shd w:val="clear" w:color="auto" w:fill="E1DFDD"/>
    </w:rPr>
  </w:style>
  <w:style w:type="character" w:styleId="Zeilennummer">
    <w:name w:val="line number"/>
  </w:style>
  <w:style w:type="paragraph" w:styleId="Textkrper">
    <w:name w:val="Body Text"/>
    <w:basedOn w:val="Standard"/>
    <w:link w:val="TextkrperZchn"/>
    <w:uiPriority w:val="1"/>
    <w:qFormat/>
    <w:rsid w:val="00FA3787"/>
    <w:pPr>
      <w:widowControl w:val="0"/>
    </w:pPr>
    <w:rPr>
      <w:rFonts w:ascii="Arial" w:eastAsia="Arial" w:hAnsi="Arial" w:cs="Arial"/>
      <w:sz w:val="20"/>
      <w:szCs w:val="20"/>
      <w:lang w:val="en-US" w:eastAsia="en-US"/>
    </w:r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caption1">
    <w:name w:val="caption1"/>
    <w:basedOn w:val="Standard"/>
    <w:qFormat/>
    <w:pPr>
      <w:suppressLineNumbers/>
      <w:spacing w:before="120" w:after="120"/>
    </w:pPr>
    <w:rPr>
      <w:rFonts w:cs="Lucida Sans"/>
      <w:i/>
      <w:iCs/>
    </w:rPr>
  </w:style>
  <w:style w:type="paragraph" w:styleId="Kommentartext">
    <w:name w:val="annotation text"/>
    <w:basedOn w:val="Standard"/>
    <w:link w:val="KommentartextZchn"/>
    <w:uiPriority w:val="99"/>
    <w:unhideWhenUsed/>
    <w:qFormat/>
    <w:rsid w:val="00CA78BE"/>
    <w:rPr>
      <w:rFonts w:asciiTheme="minorHAnsi" w:hAnsiTheme="minorHAnsi" w:cstheme="minorBidi"/>
      <w:lang w:eastAsia="en-US"/>
    </w:rPr>
  </w:style>
  <w:style w:type="paragraph" w:styleId="Sprechblasentext">
    <w:name w:val="Balloon Text"/>
    <w:basedOn w:val="Standard"/>
    <w:link w:val="SprechblasentextZchn"/>
    <w:uiPriority w:val="99"/>
    <w:semiHidden/>
    <w:unhideWhenUsed/>
    <w:qFormat/>
    <w:rsid w:val="00CA78BE"/>
    <w:rPr>
      <w:sz w:val="18"/>
      <w:szCs w:val="18"/>
    </w:rPr>
  </w:style>
  <w:style w:type="paragraph" w:customStyle="1" w:styleId="En-tteetpieddepage">
    <w:name w:val="En-tête et pied de page"/>
    <w:basedOn w:val="Standard"/>
    <w:qFormat/>
  </w:style>
  <w:style w:type="paragraph" w:styleId="Kopfzeile">
    <w:name w:val="header"/>
    <w:basedOn w:val="Standard"/>
    <w:link w:val="KopfzeileZchn"/>
    <w:uiPriority w:val="99"/>
    <w:unhideWhenUsed/>
    <w:rsid w:val="00FC1294"/>
    <w:pPr>
      <w:tabs>
        <w:tab w:val="center" w:pos="4536"/>
        <w:tab w:val="right" w:pos="9072"/>
      </w:tabs>
    </w:pPr>
  </w:style>
  <w:style w:type="paragraph" w:styleId="Fuzeile">
    <w:name w:val="footer"/>
    <w:basedOn w:val="Standard"/>
    <w:link w:val="FuzeileZchn"/>
    <w:uiPriority w:val="99"/>
    <w:unhideWhenUsed/>
    <w:rsid w:val="00FC1294"/>
    <w:pPr>
      <w:tabs>
        <w:tab w:val="center" w:pos="4536"/>
        <w:tab w:val="right" w:pos="9072"/>
      </w:tabs>
    </w:pPr>
  </w:style>
  <w:style w:type="paragraph" w:customStyle="1" w:styleId="Zusammenfassung">
    <w:name w:val="Zusammenfassung"/>
    <w:basedOn w:val="Standard"/>
    <w:qFormat/>
    <w:rsid w:val="000C1121"/>
    <w:pPr>
      <w:spacing w:line="300" w:lineRule="exact"/>
    </w:pPr>
    <w:rPr>
      <w:rFonts w:ascii="LindeDax-Regular" w:hAnsi="LindeDax-Regular"/>
      <w:sz w:val="22"/>
    </w:rPr>
  </w:style>
  <w:style w:type="paragraph" w:styleId="Kommentarthema">
    <w:name w:val="annotation subject"/>
    <w:basedOn w:val="Kommentartext"/>
    <w:next w:val="Kommentartext"/>
    <w:link w:val="KommentarthemaZchn"/>
    <w:uiPriority w:val="99"/>
    <w:semiHidden/>
    <w:unhideWhenUsed/>
    <w:qFormat/>
    <w:rsid w:val="000C1121"/>
    <w:rPr>
      <w:rFonts w:ascii="Times New Roman" w:hAnsi="Times New Roman" w:cs="Times New Roman"/>
      <w:b/>
      <w:bCs/>
      <w:sz w:val="20"/>
      <w:szCs w:val="20"/>
      <w:lang w:eastAsia="de-DE"/>
    </w:rPr>
  </w:style>
  <w:style w:type="paragraph" w:customStyle="1" w:styleId="Default">
    <w:name w:val="Default"/>
    <w:qFormat/>
    <w:rsid w:val="00412F75"/>
    <w:rPr>
      <w:rFonts w:ascii="Dax Offc Pro" w:eastAsia="Calibri"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uiPriority w:val="99"/>
    <w:semiHidden/>
    <w:qFormat/>
    <w:rsid w:val="00A07A93"/>
    <w:rPr>
      <w:lang w:eastAsia="de-DE"/>
    </w:rPr>
  </w:style>
  <w:style w:type="paragraph" w:styleId="StandardWeb">
    <w:name w:val="Normal (Web)"/>
    <w:basedOn w:val="Standard"/>
    <w:uiPriority w:val="99"/>
    <w:unhideWhenUsed/>
    <w:qFormat/>
    <w:rsid w:val="00F278AC"/>
    <w:pPr>
      <w:spacing w:beforeAutospacing="1" w:afterAutospacing="1"/>
    </w:pPr>
  </w:style>
  <w:style w:type="paragraph" w:styleId="KeinLeerraum">
    <w:name w:val="No Spacing"/>
    <w:uiPriority w:val="1"/>
    <w:qFormat/>
    <w:rsid w:val="00F4349B"/>
    <w:rPr>
      <w:sz w:val="22"/>
      <w:szCs w:val="22"/>
    </w:rPr>
  </w:style>
  <w:style w:type="paragraph" w:customStyle="1" w:styleId="EinfAbs">
    <w:name w:val="[Einf. Abs.]"/>
    <w:basedOn w:val="Standard"/>
    <w:uiPriority w:val="99"/>
    <w:qFormat/>
    <w:rsid w:val="002658A7"/>
    <w:pPr>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qFormat/>
    <w:rsid w:val="008B5B50"/>
    <w:pPr>
      <w:spacing w:line="280" w:lineRule="atLeast"/>
    </w:pPr>
    <w:rPr>
      <w:rFonts w:ascii="LindeDaxOffice" w:hAnsi="LindeDaxOffice"/>
      <w:b/>
      <w:sz w:val="20"/>
    </w:rPr>
  </w:style>
  <w:style w:type="paragraph" w:customStyle="1" w:styleId="Contenudecadre">
    <w:name w:val="Contenu de cadre"/>
    <w:basedOn w:val="Standard"/>
    <w:qFormat/>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ike.oder@linde-mh.de" TargetMode="External"/><Relationship Id="rId5" Type="http://schemas.openxmlformats.org/officeDocument/2006/relationships/styles" Target="styles.xml"/><Relationship Id="rId15" Type="http://schemas.openxmlformats.org/officeDocument/2006/relationships/hyperlink" Target="https://www.linde-mh.com/en/About-us/Pres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gcqZ3akzTKbwQ3jiYsqIr3bfvmw==">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_Flow_SignoffStatus xmlns="8027b3d8-c99e-49e4-8c56-683be0edfd58" xsi:nil="true"/>
    <lcf76f155ced4ddcb4097134ff3c332f xmlns="8027b3d8-c99e-49e4-8c56-683be0edfd5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BF6185-BF63-475A-A51B-5553C2BDB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78607A-E66E-48E4-B0B2-D3B994129953}">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501EEFB7-4B56-4C7B-9F27-1810AAB788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4343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Bergmann</dc:creator>
  <cp:lastModifiedBy>Oder, Heike</cp:lastModifiedBy>
  <cp:revision>29</cp:revision>
  <dcterms:created xsi:type="dcterms:W3CDTF">2025-09-15T07:39:00Z</dcterms:created>
  <dcterms:modified xsi:type="dcterms:W3CDTF">2025-09-15T19:23:00Z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